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bottom w:color="000000" w:space="1" w:sz="4" w:val="single"/>
        </w:pBdr>
        <w:shd w:fill="2f5496" w:val="clear"/>
        <w:rPr>
          <w:rFonts w:ascii="Cambria" w:cs="Cambria" w:eastAsia="Cambria" w:hAnsi="Cambria"/>
          <w:b w:val="1"/>
          <w:color w:val="ffffff"/>
          <w:sz w:val="32"/>
          <w:szCs w:val="32"/>
        </w:rPr>
      </w:pPr>
      <w:r w:rsidDel="00000000" w:rsidR="00000000" w:rsidRPr="00000000">
        <w:rPr>
          <w:rFonts w:ascii="Cambria" w:cs="Cambria" w:eastAsia="Cambria" w:hAnsi="Cambria"/>
          <w:b w:val="1"/>
          <w:color w:val="ffffff"/>
          <w:sz w:val="32"/>
          <w:szCs w:val="32"/>
          <w:rtl w:val="0"/>
        </w:rPr>
        <w:t xml:space="preserve">UTAH GROWING WATER SMART</w:t>
      </w:r>
    </w:p>
    <w:p w:rsidR="00000000" w:rsidDel="00000000" w:rsidP="00000000" w:rsidRDefault="00000000" w:rsidRPr="00000000" w14:paraId="00000002">
      <w:pPr>
        <w:pBdr>
          <w:top w:color="000000" w:space="1" w:sz="4" w:val="single"/>
          <w:bottom w:color="000000" w:space="1" w:sz="4" w:val="single"/>
        </w:pBdr>
        <w:shd w:fill="2f5496" w:val="clear"/>
        <w:rPr>
          <w:rFonts w:ascii="Cambria" w:cs="Cambria" w:eastAsia="Cambria" w:hAnsi="Cambria"/>
          <w:b w:val="1"/>
          <w:color w:val="ffffff"/>
          <w:sz w:val="26"/>
          <w:szCs w:val="26"/>
        </w:rPr>
      </w:pPr>
      <w:r w:rsidDel="00000000" w:rsidR="00000000" w:rsidRPr="00000000">
        <w:rPr>
          <w:rFonts w:ascii="Cambria" w:cs="Cambria" w:eastAsia="Cambria" w:hAnsi="Cambria"/>
          <w:b w:val="1"/>
          <w:color w:val="ffffff"/>
          <w:sz w:val="26"/>
          <w:szCs w:val="26"/>
          <w:rtl w:val="0"/>
        </w:rPr>
        <w:t xml:space="preserve">INTEGRATING WATER AND LAND USE PLANNING: Community Self-Assessment</w:t>
      </w:r>
    </w:p>
    <w:p w:rsidR="00000000" w:rsidDel="00000000" w:rsidP="00000000" w:rsidRDefault="00000000" w:rsidRPr="00000000" w14:paraId="00000003">
      <w:pPr>
        <w:rPr>
          <w:b w:val="1"/>
          <w:i w:val="1"/>
          <w:sz w:val="24"/>
          <w:szCs w:val="24"/>
        </w:rPr>
      </w:pPr>
      <w:r w:rsidDel="00000000" w:rsidR="00000000" w:rsidRPr="00000000">
        <w:rPr>
          <w:b w:val="1"/>
          <w:i w:val="1"/>
          <w:sz w:val="24"/>
          <w:szCs w:val="24"/>
          <w:rtl w:val="0"/>
        </w:rPr>
        <w:t xml:space="preserve">Purpose of this Assessment </w:t>
      </w:r>
    </w:p>
    <w:p w:rsidR="00000000" w:rsidDel="00000000" w:rsidP="00000000" w:rsidRDefault="00000000" w:rsidRPr="00000000" w14:paraId="00000004">
      <w:pPr>
        <w:rPr/>
      </w:pPr>
      <w:r w:rsidDel="00000000" w:rsidR="00000000" w:rsidRPr="00000000">
        <w:rPr>
          <w:rtl w:val="0"/>
        </w:rPr>
        <w:t xml:space="preserve">The very first step in becoming water smart is understanding your current conditions. This self-assessment is designed to guide your community through a data and document gathering process that will help inform your community’s integrated water and land use planning efforts and actions. For purposes of this assessment, “community” means the city, county, or conservancy district that your team is representing at the Growing Water Smart Workshop. The capacity of your community and history of planning will influence the thoroughness of the data available. Please collect as much existing data as possible on your current conditions. Responses to this self-assessment do not need to be comprehensive status reports. Keep responses high-level and brief enough to help guide your team discussions and provide links to documents or page citations so that you can easily dive deeper when it is appropriate.</w:t>
      </w:r>
    </w:p>
    <w:p w:rsidR="00000000" w:rsidDel="00000000" w:rsidP="00000000" w:rsidRDefault="00000000" w:rsidRPr="00000000" w14:paraId="00000005">
      <w:pPr>
        <w:rPr/>
      </w:pPr>
      <w:r w:rsidDel="00000000" w:rsidR="00000000" w:rsidRPr="00000000">
        <w:rPr>
          <w:rtl w:val="0"/>
        </w:rPr>
        <w:t xml:space="preserve">There is no expectation for you to gather data that you do not currently have. In cases where you do not have information, simply acknowledge what you do not know. Communities with more capacity or a longer history of planning are likely to have invested more resources in studies that provide them with a more comprehensive understanding of their water and land use resources. </w:t>
      </w:r>
    </w:p>
    <w:p w:rsidR="00000000" w:rsidDel="00000000" w:rsidP="00000000" w:rsidRDefault="00000000" w:rsidRPr="00000000" w14:paraId="00000006">
      <w:pPr>
        <w:rPr>
          <w:b w:val="1"/>
          <w:i w:val="1"/>
          <w:sz w:val="24"/>
          <w:szCs w:val="24"/>
        </w:rPr>
      </w:pPr>
      <w:r w:rsidDel="00000000" w:rsidR="00000000" w:rsidRPr="00000000">
        <w:rPr>
          <w:b w:val="1"/>
          <w:i w:val="1"/>
          <w:sz w:val="24"/>
          <w:szCs w:val="24"/>
          <w:rtl w:val="0"/>
        </w:rPr>
        <w:t xml:space="preserve">Assessment Organization</w:t>
      </w:r>
    </w:p>
    <w:p w:rsidR="00000000" w:rsidDel="00000000" w:rsidP="00000000" w:rsidRDefault="00000000" w:rsidRPr="00000000" w14:paraId="00000007">
      <w:pPr>
        <w:spacing w:after="200" w:lineRule="auto"/>
        <w:rPr/>
      </w:pPr>
      <w:r w:rsidDel="00000000" w:rsidR="00000000" w:rsidRPr="00000000">
        <w:rPr>
          <w:rtl w:val="0"/>
        </w:rPr>
        <w:t xml:space="preserve">The self-assessment is organized into four main parts which are designed for several different representatives from your planning department, public works, and/or water utilities to complete. Two additional parts provide space for you to record information on contacts as well as additional information and questions.</w:t>
      </w:r>
    </w:p>
    <w:p w:rsidR="00000000" w:rsidDel="00000000" w:rsidP="00000000" w:rsidRDefault="00000000" w:rsidRPr="00000000" w14:paraId="00000008">
      <w:pPr>
        <w:spacing w:after="40" w:lineRule="auto"/>
        <w:rPr/>
      </w:pPr>
      <w:r w:rsidDel="00000000" w:rsidR="00000000" w:rsidRPr="00000000">
        <w:rPr>
          <w:b w:val="1"/>
          <w:rtl w:val="0"/>
        </w:rPr>
        <w:t xml:space="preserve">PART 1</w:t>
      </w:r>
      <w:r w:rsidDel="00000000" w:rsidR="00000000" w:rsidRPr="00000000">
        <w:rPr>
          <w:rtl w:val="0"/>
        </w:rPr>
        <w:t xml:space="preserve"> gathers data related to economic, environmental, and social trends that influence your community’s water sources and water uses, such as drought, population and economic growth rates. This information is likely to be found in current planning documents (e.g., general plan, economic development documents, climate adaptation plan, drought plan, or emergency preparedness plan). Oftentimes, data on these trends are available on various state and regional websites such as: the Governor’s Office of Planning and Budget (e.g., </w:t>
      </w:r>
      <w:hyperlink r:id="rId7">
        <w:r w:rsidDel="00000000" w:rsidR="00000000" w:rsidRPr="00000000">
          <w:rPr>
            <w:rtl w:val="0"/>
          </w:rPr>
          <w:t xml:space="preserve">economic </w:t>
        </w:r>
      </w:hyperlink>
      <w:hyperlink r:id="rId8">
        <w:r w:rsidDel="00000000" w:rsidR="00000000" w:rsidRPr="00000000">
          <w:rPr>
            <w:rtl w:val="0"/>
          </w:rPr>
          <w:t xml:space="preserve">analyses</w:t>
        </w:r>
      </w:hyperlink>
      <w:r w:rsidDel="00000000" w:rsidR="00000000" w:rsidRPr="00000000">
        <w:rPr>
          <w:rtl w:val="0"/>
        </w:rPr>
        <w:t xml:space="preserve"> and </w:t>
      </w:r>
      <w:hyperlink r:id="rId9">
        <w:r w:rsidDel="00000000" w:rsidR="00000000" w:rsidRPr="00000000">
          <w:rPr>
            <w:color w:val="0563c1"/>
            <w:u w:val="single"/>
            <w:rtl w:val="0"/>
          </w:rPr>
          <w:t xml:space="preserve">planning and funding resources</w:t>
        </w:r>
      </w:hyperlink>
      <w:r w:rsidDel="00000000" w:rsidR="00000000" w:rsidRPr="00000000">
        <w:rPr>
          <w:rtl w:val="0"/>
        </w:rPr>
        <w:t xml:space="preserve">); the Utah Divisions of Water Resources (e.g., </w:t>
      </w:r>
      <w:hyperlink r:id="rId10">
        <w:r w:rsidDel="00000000" w:rsidR="00000000" w:rsidRPr="00000000">
          <w:rPr>
            <w:color w:val="0563c1"/>
            <w:u w:val="single"/>
            <w:rtl w:val="0"/>
          </w:rPr>
          <w:t xml:space="preserve">Water Reports</w:t>
        </w:r>
      </w:hyperlink>
      <w:r w:rsidDel="00000000" w:rsidR="00000000" w:rsidRPr="00000000">
        <w:rPr>
          <w:rtl w:val="0"/>
        </w:rPr>
        <w:t xml:space="preserve">); Water Rights (e.g., </w:t>
      </w:r>
      <w:hyperlink r:id="rId11">
        <w:r w:rsidDel="00000000" w:rsidR="00000000" w:rsidRPr="00000000">
          <w:rPr>
            <w:color w:val="0563c1"/>
            <w:u w:val="single"/>
            <w:rtl w:val="0"/>
          </w:rPr>
          <w:t xml:space="preserve">Groundwater Management Plans</w:t>
        </w:r>
      </w:hyperlink>
      <w:r w:rsidDel="00000000" w:rsidR="00000000" w:rsidRPr="00000000">
        <w:rPr>
          <w:rtl w:val="0"/>
        </w:rPr>
        <w:t xml:space="preserve">); Water Quality (e.g., </w:t>
      </w:r>
      <w:hyperlink r:id="rId12">
        <w:r w:rsidDel="00000000" w:rsidR="00000000" w:rsidRPr="00000000">
          <w:rPr>
            <w:color w:val="0563c1"/>
            <w:u w:val="single"/>
            <w:rtl w:val="0"/>
          </w:rPr>
          <w:t xml:space="preserve">information on drinking water</w:t>
        </w:r>
      </w:hyperlink>
      <w:r w:rsidDel="00000000" w:rsidR="00000000" w:rsidRPr="00000000">
        <w:rPr>
          <w:rtl w:val="0"/>
        </w:rPr>
        <w:t xml:space="preserve">); </w:t>
      </w:r>
      <w:hyperlink r:id="rId13">
        <w:r w:rsidDel="00000000" w:rsidR="00000000" w:rsidRPr="00000000">
          <w:rPr>
            <w:color w:val="0563c1"/>
            <w:u w:val="single"/>
            <w:rtl w:val="0"/>
          </w:rPr>
          <w:t xml:space="preserve">water conservancy districts</w:t>
        </w:r>
      </w:hyperlink>
      <w:r w:rsidDel="00000000" w:rsidR="00000000" w:rsidRPr="00000000">
        <w:rPr>
          <w:rtl w:val="0"/>
        </w:rPr>
        <w:t xml:space="preserve">; and state university institutes (e.g. </w:t>
      </w:r>
      <w:hyperlink r:id="rId14">
        <w:r w:rsidDel="00000000" w:rsidR="00000000" w:rsidRPr="00000000">
          <w:rPr>
            <w:color w:val="0563c1"/>
            <w:u w:val="single"/>
            <w:rtl w:val="0"/>
          </w:rPr>
          <w:t xml:space="preserve">Kem C. Gardner Policy Institute</w:t>
        </w:r>
      </w:hyperlink>
      <w:r w:rsidDel="00000000" w:rsidR="00000000" w:rsidRPr="00000000">
        <w:rPr>
          <w:rtl w:val="0"/>
        </w:rPr>
        <w:t xml:space="preserve">, the </w:t>
      </w:r>
      <w:hyperlink r:id="rId15">
        <w:r w:rsidDel="00000000" w:rsidR="00000000" w:rsidRPr="00000000">
          <w:rPr>
            <w:color w:val="0563c1"/>
            <w:u w:val="single"/>
            <w:rtl w:val="0"/>
          </w:rPr>
          <w:t xml:space="preserve">Janet Quinney Lawson Institute for Land, Water and Air</w:t>
        </w:r>
      </w:hyperlink>
      <w:r w:rsidDel="00000000" w:rsidR="00000000" w:rsidRPr="00000000">
        <w:rPr>
          <w:rtl w:val="0"/>
        </w:rPr>
        <w:t xml:space="preserve">).      </w:t>
      </w:r>
    </w:p>
    <w:p w:rsidR="00000000" w:rsidDel="00000000" w:rsidP="00000000" w:rsidRDefault="00000000" w:rsidRPr="00000000" w14:paraId="00000009">
      <w:pPr>
        <w:spacing w:after="200" w:lineRule="auto"/>
        <w:rPr>
          <w:b w:val="1"/>
          <w:i w:val="1"/>
          <w:sz w:val="20"/>
          <w:szCs w:val="20"/>
        </w:rPr>
      </w:pPr>
      <w:r w:rsidDel="00000000" w:rsidR="00000000" w:rsidRPr="00000000">
        <w:rPr>
          <w:i w:val="1"/>
          <w:sz w:val="20"/>
          <w:szCs w:val="20"/>
          <w:rtl w:val="0"/>
        </w:rPr>
        <w:t xml:space="preserve">Note: Sources of data for this section will likely be the</w:t>
      </w:r>
      <w:r w:rsidDel="00000000" w:rsidR="00000000" w:rsidRPr="00000000">
        <w:rPr>
          <w:b w:val="1"/>
          <w:i w:val="1"/>
          <w:sz w:val="20"/>
          <w:szCs w:val="20"/>
          <w:rtl w:val="0"/>
        </w:rPr>
        <w:t xml:space="preserve"> planning department.</w:t>
      </w:r>
    </w:p>
    <w:p w:rsidR="00000000" w:rsidDel="00000000" w:rsidP="00000000" w:rsidRDefault="00000000" w:rsidRPr="00000000" w14:paraId="0000000A">
      <w:pPr>
        <w:spacing w:after="40" w:lineRule="auto"/>
        <w:rPr/>
      </w:pPr>
      <w:r w:rsidDel="00000000" w:rsidR="00000000" w:rsidRPr="00000000">
        <w:rPr>
          <w:b w:val="1"/>
          <w:rtl w:val="0"/>
        </w:rPr>
        <w:t xml:space="preserve">PART 2</w:t>
      </w:r>
      <w:r w:rsidDel="00000000" w:rsidR="00000000" w:rsidRPr="00000000">
        <w:rPr>
          <w:rtl w:val="0"/>
        </w:rPr>
        <w:t xml:space="preserve"> gathers information that is typically found in water planning documents about your water supply and demand. Depending upon the capacity of your community, you may not have all this information available. Several questions reference your community's water provider, which is a broad category that can include retail, wholesale, or other types of public water providers. Because each community is different, it will be important to figure out if this data comes from one or multiple types of water providers and to consult each one appropriately. </w:t>
      </w:r>
    </w:p>
    <w:p w:rsidR="00000000" w:rsidDel="00000000" w:rsidP="00000000" w:rsidRDefault="00000000" w:rsidRPr="00000000" w14:paraId="0000000B">
      <w:pPr>
        <w:spacing w:after="200" w:lineRule="auto"/>
        <w:rPr>
          <w:b w:val="1"/>
          <w:i w:val="1"/>
          <w:sz w:val="20"/>
          <w:szCs w:val="20"/>
        </w:rPr>
      </w:pPr>
      <w:r w:rsidDel="00000000" w:rsidR="00000000" w:rsidRPr="00000000">
        <w:rPr>
          <w:i w:val="1"/>
          <w:sz w:val="20"/>
          <w:szCs w:val="20"/>
          <w:rtl w:val="0"/>
        </w:rPr>
        <w:t xml:space="preserve">Note: Sources of data will likely be the </w:t>
      </w:r>
      <w:r w:rsidDel="00000000" w:rsidR="00000000" w:rsidRPr="00000000">
        <w:rPr>
          <w:b w:val="1"/>
          <w:i w:val="1"/>
          <w:sz w:val="20"/>
          <w:szCs w:val="20"/>
          <w:rtl w:val="0"/>
        </w:rPr>
        <w:t xml:space="preserve">water utilities or water resource managers.  </w:t>
      </w:r>
    </w:p>
    <w:p w:rsidR="00000000" w:rsidDel="00000000" w:rsidP="00000000" w:rsidRDefault="00000000" w:rsidRPr="00000000" w14:paraId="0000000C">
      <w:pPr>
        <w:spacing w:after="40" w:lineRule="auto"/>
        <w:rPr/>
      </w:pPr>
      <w:r w:rsidDel="00000000" w:rsidR="00000000" w:rsidRPr="00000000">
        <w:rPr>
          <w:b w:val="1"/>
          <w:rtl w:val="0"/>
        </w:rPr>
        <w:t xml:space="preserve">PART 3</w:t>
      </w:r>
      <w:r w:rsidDel="00000000" w:rsidR="00000000" w:rsidRPr="00000000">
        <w:rPr>
          <w:rtl w:val="0"/>
        </w:rPr>
        <w:t xml:space="preserve"> gathers information on current water conservation and efficiency efforts included in water and land use policies, plans, and implementing ordinances and regulations. </w:t>
      </w:r>
    </w:p>
    <w:p w:rsidR="00000000" w:rsidDel="00000000" w:rsidP="00000000" w:rsidRDefault="00000000" w:rsidRPr="00000000" w14:paraId="0000000D">
      <w:pPr>
        <w:rPr>
          <w:i w:val="1"/>
          <w:sz w:val="20"/>
          <w:szCs w:val="20"/>
        </w:rPr>
      </w:pPr>
      <w:r w:rsidDel="00000000" w:rsidR="00000000" w:rsidRPr="00000000">
        <w:rPr>
          <w:i w:val="1"/>
          <w:sz w:val="20"/>
          <w:szCs w:val="20"/>
          <w:rtl w:val="0"/>
        </w:rPr>
        <w:t xml:space="preserve">Note: Sources of data will likely be the</w:t>
      </w:r>
      <w:r w:rsidDel="00000000" w:rsidR="00000000" w:rsidRPr="00000000">
        <w:rPr>
          <w:b w:val="1"/>
          <w:i w:val="1"/>
          <w:sz w:val="20"/>
          <w:szCs w:val="20"/>
          <w:rtl w:val="0"/>
        </w:rPr>
        <w:t xml:space="preserve"> planning department and water utilities or water resource managers</w:t>
      </w:r>
      <w:r w:rsidDel="00000000" w:rsidR="00000000" w:rsidRPr="00000000">
        <w:rPr>
          <w:i w:val="1"/>
          <w:sz w:val="20"/>
          <w:szCs w:val="20"/>
          <w:rtl w:val="0"/>
        </w:rPr>
        <w:t xml:space="preserve">.</w:t>
      </w:r>
    </w:p>
    <w:p w:rsidR="00000000" w:rsidDel="00000000" w:rsidP="00000000" w:rsidRDefault="00000000" w:rsidRPr="00000000" w14:paraId="0000000E">
      <w:pPr>
        <w:spacing w:after="40" w:lineRule="auto"/>
        <w:rPr/>
      </w:pPr>
      <w:r w:rsidDel="00000000" w:rsidR="00000000" w:rsidRPr="00000000">
        <w:rPr>
          <w:b w:val="1"/>
          <w:rtl w:val="0"/>
        </w:rPr>
        <w:t xml:space="preserve">PART 4</w:t>
      </w:r>
      <w:r w:rsidDel="00000000" w:rsidR="00000000" w:rsidRPr="00000000">
        <w:rPr>
          <w:rtl w:val="0"/>
        </w:rPr>
        <w:t xml:space="preserve"> gathers information regarding your community’s current land use policies and regulations that are most likely to link water and land use beyond traditional water conservation and efficiency standards. This information includes understanding water sources and uses within your jurisdiction and connecting your community’s water future to growth patterns, water quality, and watershed health. </w:t>
      </w:r>
    </w:p>
    <w:p w:rsidR="00000000" w:rsidDel="00000000" w:rsidP="00000000" w:rsidRDefault="00000000" w:rsidRPr="00000000" w14:paraId="0000000F">
      <w:pPr>
        <w:rPr/>
      </w:pPr>
      <w:r w:rsidDel="00000000" w:rsidR="00000000" w:rsidRPr="00000000">
        <w:rPr>
          <w:i w:val="1"/>
          <w:sz w:val="20"/>
          <w:szCs w:val="20"/>
          <w:rtl w:val="0"/>
        </w:rPr>
        <w:t xml:space="preserve">Note: Sources of data will likely be the </w:t>
      </w:r>
      <w:r w:rsidDel="00000000" w:rsidR="00000000" w:rsidRPr="00000000">
        <w:rPr>
          <w:b w:val="1"/>
          <w:i w:val="1"/>
          <w:sz w:val="20"/>
          <w:szCs w:val="20"/>
          <w:rtl w:val="0"/>
        </w:rPr>
        <w:t xml:space="preserve">planning department or planning commission and water utilities or water resource managers.</w:t>
      </w: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PART 5</w:t>
      </w:r>
      <w:r w:rsidDel="00000000" w:rsidR="00000000" w:rsidRPr="00000000">
        <w:rPr>
          <w:rtl w:val="0"/>
        </w:rPr>
        <w:t xml:space="preserve"> provides space for you to make notes on departments and people other than the ones represented on your team who you want to work with on integrating land and water. </w:t>
      </w:r>
    </w:p>
    <w:p w:rsidR="00000000" w:rsidDel="00000000" w:rsidP="00000000" w:rsidRDefault="00000000" w:rsidRPr="00000000" w14:paraId="00000011">
      <w:pPr>
        <w:rPr/>
      </w:pPr>
      <w:r w:rsidDel="00000000" w:rsidR="00000000" w:rsidRPr="00000000">
        <w:rPr>
          <w:b w:val="1"/>
          <w:rtl w:val="0"/>
        </w:rPr>
        <w:t xml:space="preserve">PART 6</w:t>
      </w:r>
      <w:r w:rsidDel="00000000" w:rsidR="00000000" w:rsidRPr="00000000">
        <w:rPr>
          <w:rtl w:val="0"/>
        </w:rPr>
        <w:t xml:space="preserve"> provides space for you to record additional comments and questions you may have as you go through the assessment. </w:t>
      </w:r>
    </w:p>
    <w:p w:rsidR="00000000" w:rsidDel="00000000" w:rsidP="00000000" w:rsidRDefault="00000000" w:rsidRPr="00000000" w14:paraId="00000012">
      <w:pPr>
        <w:rPr/>
      </w:pPr>
      <w:r w:rsidDel="00000000" w:rsidR="00000000" w:rsidRPr="00000000">
        <w:rPr>
          <w:b w:val="1"/>
          <w:rtl w:val="0"/>
        </w:rPr>
        <w:t xml:space="preserve">PART 7</w:t>
      </w:r>
      <w:r w:rsidDel="00000000" w:rsidR="00000000" w:rsidRPr="00000000">
        <w:rPr>
          <w:rtl w:val="0"/>
        </w:rPr>
        <w:t xml:space="preserve"> is a compendium of community examples and resource materials which are references to identified best practices for integrated water and land use planning covered in this assessment.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before="160" w:lineRule="auto"/>
        <w:rPr>
          <w:sz w:val="24"/>
          <w:szCs w:val="24"/>
        </w:rPr>
      </w:pPr>
      <w:r w:rsidDel="00000000" w:rsidR="00000000" w:rsidRPr="00000000">
        <w:rPr>
          <w:b w:val="1"/>
          <w:i w:val="1"/>
          <w:sz w:val="24"/>
          <w:szCs w:val="24"/>
          <w:rtl w:val="0"/>
        </w:rPr>
        <w:t xml:space="preserve">Instructions for Filling Out the Assessment</w:t>
      </w:r>
      <w:r w:rsidDel="00000000" w:rsidR="00000000" w:rsidRPr="00000000">
        <w:rPr>
          <w:rtl w:val="0"/>
        </w:rPr>
      </w:r>
    </w:p>
    <w:p w:rsidR="00000000" w:rsidDel="00000000" w:rsidP="00000000" w:rsidRDefault="00000000" w:rsidRPr="00000000" w14:paraId="00000015">
      <w:pPr>
        <w:spacing w:after="100" w:lineRule="auto"/>
        <w:rPr/>
      </w:pPr>
      <w:r w:rsidDel="00000000" w:rsidR="00000000" w:rsidRPr="00000000">
        <w:rPr>
          <w:rtl w:val="0"/>
        </w:rPr>
        <w:t xml:space="preserve">Under each part of the assessment is a series of questions. The questions have been formatted into small tables to help your team keep your responses and associated information together and organized.  </w:t>
      </w:r>
    </w:p>
    <w:p w:rsidR="00000000" w:rsidDel="00000000" w:rsidP="00000000" w:rsidRDefault="00000000" w:rsidRPr="00000000" w14:paraId="00000016">
      <w:pPr>
        <w:spacing w:after="100" w:lineRule="auto"/>
        <w:rPr/>
      </w:pPr>
      <w:r w:rsidDel="00000000" w:rsidR="00000000" w:rsidRPr="00000000">
        <w:rPr>
          <w:rtl w:val="0"/>
        </w:rPr>
        <w:t xml:space="preserve">Here is how they are organized:</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Numbered questions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questions appear in blue shaded rows and are bolded and numbered by section.</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Space for your responses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enter your responses in the white rows after each question. These rows are expandable so you can type however much you want/need to provide information that will be useful for your team.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Information 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first </w:t>
      </w:r>
      <w:r w:rsidDel="00000000" w:rsidR="00000000" w:rsidRPr="00000000">
        <w:rPr>
          <w:rtl w:val="0"/>
        </w:rPr>
        <w:t xml:space="preserve">gray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row is for you to keep track of relevant information sources. You can put links to documents, data sources, or key people to contact in this row.</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second </w:t>
      </w:r>
      <w:r w:rsidDel="00000000" w:rsidR="00000000" w:rsidRPr="00000000">
        <w:rPr>
          <w:rtl w:val="0"/>
        </w:rPr>
        <w:t xml:space="preserve">gray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row is for your team to use in making any notes.</w:t>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shd w:fill="2f5496" w:val="clear"/>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Community Team Information</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7825"/>
        <w:tblGridChange w:id="0">
          <w:tblGrid>
            <w:gridCol w:w="2245"/>
            <w:gridCol w:w="7825"/>
          </w:tblGrid>
        </w:tblGridChange>
      </w:tblGrid>
      <w:tr>
        <w:trPr>
          <w:cantSplit w:val="0"/>
          <w:tblHeader w:val="0"/>
        </w:trPr>
        <w:tc>
          <w:tcPr>
            <w:shd w:fill="d9e2f3" w:val="clear"/>
            <w:vAlign w:val="center"/>
          </w:tcPr>
          <w:p w:rsidR="00000000" w:rsidDel="00000000" w:rsidP="00000000" w:rsidRDefault="00000000" w:rsidRPr="00000000" w14:paraId="0000001D">
            <w:pPr>
              <w:rPr>
                <w:b w:val="1"/>
              </w:rPr>
            </w:pPr>
            <w:r w:rsidDel="00000000" w:rsidR="00000000" w:rsidRPr="00000000">
              <w:rPr>
                <w:b w:val="1"/>
                <w:rtl w:val="0"/>
              </w:rPr>
              <w:t xml:space="preserve">COMMUNITY:</w:t>
            </w:r>
          </w:p>
          <w:p w:rsidR="00000000" w:rsidDel="00000000" w:rsidP="00000000" w:rsidRDefault="00000000" w:rsidRPr="00000000" w14:paraId="0000001E">
            <w:pPr>
              <w:rPr>
                <w:b w:val="1"/>
              </w:rPr>
            </w:pPr>
            <w:r w:rsidDel="00000000" w:rsidR="00000000" w:rsidRPr="00000000">
              <w:rPr>
                <w:rtl w:val="0"/>
              </w:rPr>
            </w:r>
          </w:p>
        </w:tc>
        <w:tc>
          <w:tcPr>
            <w:vAlign w:val="center"/>
          </w:tcPr>
          <w:p w:rsidR="00000000" w:rsidDel="00000000" w:rsidP="00000000" w:rsidRDefault="00000000" w:rsidRPr="00000000" w14:paraId="0000001F">
            <w:pPr>
              <w:rPr/>
            </w:pPr>
            <w:r w:rsidDel="00000000" w:rsidR="00000000" w:rsidRPr="00000000">
              <w:rPr>
                <w:rtl w:val="0"/>
              </w:rPr>
            </w:r>
          </w:p>
        </w:tc>
      </w:tr>
      <w:tr>
        <w:trPr>
          <w:cantSplit w:val="0"/>
          <w:tblHeader w:val="0"/>
        </w:trPr>
        <w:tc>
          <w:tcPr>
            <w:shd w:fill="d9e2f3" w:val="clear"/>
            <w:vAlign w:val="center"/>
          </w:tcPr>
          <w:p w:rsidR="00000000" w:rsidDel="00000000" w:rsidP="00000000" w:rsidRDefault="00000000" w:rsidRPr="00000000" w14:paraId="00000020">
            <w:pPr>
              <w:rPr>
                <w:b w:val="1"/>
              </w:rPr>
            </w:pPr>
            <w:r w:rsidDel="00000000" w:rsidR="00000000" w:rsidRPr="00000000">
              <w:rPr>
                <w:b w:val="1"/>
                <w:rtl w:val="0"/>
              </w:rPr>
              <w:t xml:space="preserve">Team Members:</w:t>
            </w:r>
          </w:p>
          <w:p w:rsidR="00000000" w:rsidDel="00000000" w:rsidP="00000000" w:rsidRDefault="00000000" w:rsidRPr="00000000" w14:paraId="00000021">
            <w:pPr>
              <w:rPr>
                <w:b w:val="1"/>
                <w:i w:val="1"/>
              </w:rPr>
            </w:pPr>
            <w:r w:rsidDel="00000000" w:rsidR="00000000" w:rsidRPr="00000000">
              <w:rPr>
                <w:b w:val="1"/>
                <w:i w:val="1"/>
                <w:rtl w:val="0"/>
              </w:rPr>
              <w:t xml:space="preserve">(List Names)</w:t>
            </w:r>
          </w:p>
          <w:p w:rsidR="00000000" w:rsidDel="00000000" w:rsidP="00000000" w:rsidRDefault="00000000" w:rsidRPr="00000000" w14:paraId="00000022">
            <w:pPr>
              <w:rPr>
                <w:b w:val="1"/>
                <w:i w:val="1"/>
              </w:rPr>
            </w:pPr>
            <w:r w:rsidDel="00000000" w:rsidR="00000000" w:rsidRPr="00000000">
              <w:rPr>
                <w:rtl w:val="0"/>
              </w:rPr>
            </w:r>
          </w:p>
        </w:tc>
        <w:tc>
          <w:tcPr>
            <w:vAlign w:val="center"/>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hd w:fill="2f5496" w:val="clear"/>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PART 1: Understanding Trends that Influence Water Sources and Water Uses</w:t>
      </w:r>
    </w:p>
    <w:p w:rsidR="00000000" w:rsidDel="00000000" w:rsidP="00000000" w:rsidRDefault="00000000" w:rsidRPr="00000000" w14:paraId="00000027">
      <w:pPr>
        <w:rPr>
          <w:i w:val="1"/>
        </w:rPr>
      </w:pPr>
      <w:r w:rsidDel="00000000" w:rsidR="00000000" w:rsidRPr="00000000">
        <w:rPr>
          <w:rtl w:val="0"/>
        </w:rPr>
        <w:t xml:space="preserve">This section focuses on the economic, environmental, and social changes or trends that are influencing your community’s water sources, uses, and needs.</w:t>
      </w:r>
      <w:r w:rsidDel="00000000" w:rsidR="00000000" w:rsidRPr="00000000">
        <w:rPr>
          <w:i w:val="1"/>
          <w:rtl w:val="0"/>
        </w:rPr>
        <w:t xml:space="preserve"> Sources of data for this section will likely be the planning department.</w:t>
      </w:r>
    </w:p>
    <w:tbl>
      <w:tblPr>
        <w:tblStyle w:val="Table2"/>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
        <w:gridCol w:w="9465"/>
        <w:tblGridChange w:id="0">
          <w:tblGrid>
            <w:gridCol w:w="520"/>
            <w:gridCol w:w="9465"/>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A1.</w:t>
            </w:r>
          </w:p>
        </w:tc>
        <w:tc>
          <w:tcPr>
            <w:shd w:fill="d9e2f3"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your community’s overall growth trend? Are you growing, stable, declining, or perhaps shifting in some way?</w:t>
            </w:r>
          </w:p>
        </w:tc>
      </w:tr>
      <w:tr>
        <w:trPr>
          <w:cantSplit w:val="0"/>
          <w:trHeight w:val="701" w:hRule="atLeast"/>
          <w:tblHeader w:val="0"/>
        </w:trPr>
        <w:tc>
          <w:tcPr>
            <w:gridSpan w:val="2"/>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
        <w:gridCol w:w="9465"/>
        <w:tblGridChange w:id="0">
          <w:tblGrid>
            <w:gridCol w:w="520"/>
            <w:gridCol w:w="9465"/>
          </w:tblGrid>
        </w:tblGridChange>
      </w:tblGrid>
      <w:tr>
        <w:trPr>
          <w:cantSplit w:val="0"/>
          <w:trHeight w:val="1052" w:hRule="atLeast"/>
          <w:tblHeader w:val="0"/>
        </w:trPr>
        <w:tc>
          <w:tcPr>
            <w:shd w:fill="d9e2f3"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A2.</w:t>
            </w:r>
          </w:p>
        </w:tc>
        <w:tc>
          <w:tcPr>
            <w:shd w:fill="d9e2f3"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changes in economic sectors (e.g., agricultural, commercial, industrial, residential) are occurring?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[Examples: agricultural land transitioning to urban development, an increase in industrial development, growth in a particular sector like tourism or manufacturing, etc.]</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w:t>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
        <w:gridCol w:w="9465"/>
        <w:tblGridChange w:id="0">
          <w:tblGrid>
            <w:gridCol w:w="520"/>
            <w:gridCol w:w="9465"/>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03A">
            <w:pPr>
              <w:rPr>
                <w:b w:val="1"/>
              </w:rPr>
            </w:pPr>
            <w:r w:rsidDel="00000000" w:rsidR="00000000" w:rsidRPr="00000000">
              <w:rPr>
                <w:b w:val="1"/>
                <w:rtl w:val="0"/>
              </w:rPr>
              <w:t xml:space="preserve">A3.</w:t>
            </w:r>
          </w:p>
        </w:tc>
        <w:tc>
          <w:tcPr>
            <w:shd w:fill="d9e2f3" w:val="cle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demographic changes are taking place in your community?</w:t>
            </w:r>
          </w:p>
          <w:p w:rsidR="00000000" w:rsidDel="00000000" w:rsidP="00000000" w:rsidRDefault="00000000" w:rsidRPr="00000000" w14:paraId="0000003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631"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your population growing, declining, diversifying, getting younger, aging?</w:t>
            </w:r>
          </w:p>
          <w:p w:rsidR="00000000" w:rsidDel="00000000" w:rsidP="00000000" w:rsidRDefault="00000000" w:rsidRPr="00000000" w14:paraId="0000003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631"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your population growth rate?</w:t>
            </w:r>
          </w:p>
        </w:tc>
      </w:tr>
      <w:tr>
        <w:trPr>
          <w:cantSplit w:val="0"/>
          <w:trHeight w:val="701" w:hRule="atLeast"/>
          <w:tblHeader w:val="0"/>
        </w:trPr>
        <w:tc>
          <w:tcPr>
            <w:gridSpan w:val="2"/>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44">
      <w:pPr>
        <w:spacing w:after="0" w:lineRule="auto"/>
        <w:rPr/>
      </w:pPr>
      <w:r w:rsidDel="00000000" w:rsidR="00000000" w:rsidRPr="00000000">
        <w:rPr>
          <w:rtl w:val="0"/>
        </w:rPr>
      </w:r>
    </w:p>
    <w:tbl>
      <w:tblPr>
        <w:tblStyle w:val="Table5"/>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
        <w:gridCol w:w="9465"/>
        <w:tblGridChange w:id="0">
          <w:tblGrid>
            <w:gridCol w:w="520"/>
            <w:gridCol w:w="9465"/>
          </w:tblGrid>
        </w:tblGridChange>
      </w:tblGrid>
      <w:tr>
        <w:trPr>
          <w:cantSplit w:val="0"/>
          <w:tblHeader w:val="0"/>
        </w:trPr>
        <w:tc>
          <w:tcPr>
            <w:shd w:fill="d9e2f3" w:val="clear"/>
            <w:vAlign w:val="center"/>
          </w:tcPr>
          <w:p w:rsidR="00000000" w:rsidDel="00000000" w:rsidP="00000000" w:rsidRDefault="00000000" w:rsidRPr="00000000" w14:paraId="00000045">
            <w:pPr>
              <w:rPr>
                <w:b w:val="1"/>
              </w:rPr>
            </w:pPr>
            <w:r w:rsidDel="00000000" w:rsidR="00000000" w:rsidRPr="00000000">
              <w:rPr>
                <w:b w:val="1"/>
                <w:rtl w:val="0"/>
              </w:rPr>
              <w:t xml:space="preserve">A4.</w:t>
            </w:r>
          </w:p>
        </w:tc>
        <w:tc>
          <w:tcPr>
            <w:shd w:fill="d9e2f3" w:val="clear"/>
            <w:vAlign w:val="center"/>
          </w:tcPr>
          <w:p w:rsidR="00000000" w:rsidDel="00000000" w:rsidP="00000000" w:rsidRDefault="00000000" w:rsidRPr="00000000" w14:paraId="00000046">
            <w:pPr>
              <w:rPr>
                <w:b w:val="1"/>
              </w:rPr>
            </w:pPr>
            <w:r w:rsidDel="00000000" w:rsidR="00000000" w:rsidRPr="00000000">
              <w:rPr>
                <w:b w:val="1"/>
                <w:rtl w:val="0"/>
              </w:rPr>
              <w:t xml:space="preserve">Where are you growing, and how?</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is most new development locating?</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are the most frequent types of development applications?</w:t>
            </w:r>
          </w:p>
          <w:p w:rsidR="00000000" w:rsidDel="00000000" w:rsidP="00000000" w:rsidRDefault="00000000" w:rsidRPr="00000000" w14:paraId="00000049">
            <w:pPr>
              <w:rPr>
                <w:b w:val="1"/>
              </w:rPr>
            </w:pPr>
            <w:r w:rsidDel="00000000" w:rsidR="00000000" w:rsidRPr="00000000">
              <w:rPr>
                <w:i w:val="1"/>
                <w:rtl w:val="0"/>
              </w:rPr>
              <w:t xml:space="preserve">[Examples: major subdivisions, multi-family projects, redevelopment, infill.]</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050">
      <w:pPr>
        <w:spacing w:after="0" w:lineRule="auto"/>
        <w:rPr/>
      </w:pPr>
      <w:r w:rsidDel="00000000" w:rsidR="00000000" w:rsidRPr="00000000">
        <w:rPr>
          <w:rtl w:val="0"/>
        </w:rPr>
      </w:r>
    </w:p>
    <w:tbl>
      <w:tblPr>
        <w:tblStyle w:val="Table6"/>
        <w:tblW w:w="990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9375"/>
        <w:tblGridChange w:id="0">
          <w:tblGrid>
            <w:gridCol w:w="525"/>
            <w:gridCol w:w="9375"/>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051">
            <w:pPr>
              <w:rPr>
                <w:b w:val="1"/>
              </w:rPr>
            </w:pPr>
            <w:r w:rsidDel="00000000" w:rsidR="00000000" w:rsidRPr="00000000">
              <w:rPr>
                <w:b w:val="1"/>
                <w:rtl w:val="0"/>
              </w:rPr>
              <w:t xml:space="preserve">A5.</w:t>
            </w:r>
          </w:p>
        </w:tc>
        <w:tc>
          <w:tcPr>
            <w:shd w:fill="d9e2f3" w:val="clear"/>
            <w:vAlign w:val="center"/>
          </w:tcPr>
          <w:p w:rsidR="00000000" w:rsidDel="00000000" w:rsidP="00000000" w:rsidRDefault="00000000" w:rsidRPr="00000000" w14:paraId="00000052">
            <w:pPr>
              <w:spacing w:line="259" w:lineRule="auto"/>
              <w:rPr>
                <w:b w:val="1"/>
                <w:i w:val="1"/>
              </w:rPr>
            </w:pPr>
            <w:r w:rsidDel="00000000" w:rsidR="00000000" w:rsidRPr="00000000">
              <w:rPr>
                <w:b w:val="1"/>
                <w:rtl w:val="0"/>
              </w:rPr>
              <w:t xml:space="preserve">In the past five years, have any of the following extreme events impacted your water situation and water security? </w:t>
            </w:r>
            <w:r w:rsidDel="00000000" w:rsidR="00000000" w:rsidRPr="00000000">
              <w:rPr>
                <w:i w:val="1"/>
                <w:rtl w:val="0"/>
              </w:rPr>
              <w:t xml:space="preserve">If yes, check the appropriate boxes and please provide short descriptions.</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Heat waves: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Droughts: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Fires: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Floods: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(specify)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(specify)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701" w:hRule="atLeast"/>
          <w:tblHeader w:val="0"/>
        </w:trPr>
        <w:tc>
          <w:tcPr>
            <w:gridSpan w:val="2"/>
            <w:shd w:fill="f0f0f0" w:val="cle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tbl>
      <w:tblPr>
        <w:tblStyle w:val="Table7"/>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
        <w:gridCol w:w="9465"/>
        <w:tblGridChange w:id="0">
          <w:tblGrid>
            <w:gridCol w:w="520"/>
            <w:gridCol w:w="9465"/>
          </w:tblGrid>
        </w:tblGridChange>
      </w:tblGrid>
      <w:tr>
        <w:trPr>
          <w:cantSplit w:val="0"/>
          <w:trHeight w:val="1232" w:hRule="atLeast"/>
          <w:tblHeader w:val="0"/>
        </w:trPr>
        <w:tc>
          <w:tcPr>
            <w:shd w:fill="d9e2f3" w:val="clear"/>
            <w:vAlign w:val="center"/>
          </w:tcPr>
          <w:p w:rsidR="00000000" w:rsidDel="00000000" w:rsidP="00000000" w:rsidRDefault="00000000" w:rsidRPr="00000000" w14:paraId="00000060">
            <w:pPr>
              <w:rPr>
                <w:b w:val="1"/>
              </w:rPr>
            </w:pPr>
            <w:r w:rsidDel="00000000" w:rsidR="00000000" w:rsidRPr="00000000">
              <w:rPr>
                <w:b w:val="1"/>
                <w:rtl w:val="0"/>
              </w:rPr>
              <w:t xml:space="preserve">A6.</w:t>
            </w:r>
          </w:p>
        </w:tc>
        <w:tc>
          <w:tcPr>
            <w:shd w:fill="d9e2f3" w:val="clear"/>
            <w:vAlign w:val="center"/>
          </w:tcPr>
          <w:p w:rsidR="00000000" w:rsidDel="00000000" w:rsidP="00000000" w:rsidRDefault="00000000" w:rsidRPr="00000000" w14:paraId="00000061">
            <w:pPr>
              <w:rPr>
                <w:b w:val="1"/>
              </w:rPr>
            </w:pPr>
            <w:r w:rsidDel="00000000" w:rsidR="00000000" w:rsidRPr="00000000">
              <w:rPr>
                <w:b w:val="1"/>
                <w:rtl w:val="0"/>
              </w:rPr>
              <w:t xml:space="preserve">What specific community environmental concerns or priorities do you need to consider in your planning processes? </w:t>
            </w:r>
            <w:r w:rsidDel="00000000" w:rsidR="00000000" w:rsidRPr="00000000">
              <w:rPr>
                <w:i w:val="1"/>
                <w:rtl w:val="0"/>
              </w:rPr>
              <w:t xml:space="preserve">[Examples: low stream flows, declining lake or reservoir levels, decreasing snowpack, drought conditions, water temperature issues, water quality concerns, recreational uses, increased flooding.]</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spacing w:after="0" w:lineRule="auto"/>
        <w:rPr>
          <w:b w:val="1"/>
          <w:sz w:val="24"/>
          <w:szCs w:val="24"/>
        </w:rPr>
      </w:pPr>
      <w:r w:rsidDel="00000000" w:rsidR="00000000" w:rsidRPr="00000000">
        <w:rPr>
          <w:b w:val="1"/>
          <w:sz w:val="24"/>
          <w:szCs w:val="24"/>
          <w:rtl w:val="0"/>
        </w:rPr>
        <w:t xml:space="preserve">Thank You for Completing PART I of this Assessment! Don’t forget to check the compendium of Helpful Resources at the end in PART 7.</w:t>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shd w:fill="2f5496" w:val="clear"/>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PART 2: Your Current Water Supply &amp; Demand</w:t>
      </w:r>
    </w:p>
    <w:p w:rsidR="00000000" w:rsidDel="00000000" w:rsidP="00000000" w:rsidRDefault="00000000" w:rsidRPr="00000000" w14:paraId="0000006C">
      <w:pPr>
        <w:rPr>
          <w:i w:val="1"/>
        </w:rPr>
      </w:pPr>
      <w:r w:rsidDel="00000000" w:rsidR="00000000" w:rsidRPr="00000000">
        <w:rPr>
          <w:rtl w:val="0"/>
        </w:rPr>
        <w:t xml:space="preserve">This section focuses on information that is typically found in water planning documents about your water supply and demand.</w:t>
      </w:r>
      <w:r w:rsidDel="00000000" w:rsidR="00000000" w:rsidRPr="00000000">
        <w:rPr>
          <w:i w:val="1"/>
          <w:rtl w:val="0"/>
        </w:rPr>
        <w:t xml:space="preserve"> Sources of data will likely be the water utilities or water resource managers.</w:t>
      </w:r>
    </w:p>
    <w:tbl>
      <w:tblPr>
        <w:tblStyle w:val="Table8"/>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B1.</w:t>
            </w:r>
          </w:p>
        </w:tc>
        <w:tc>
          <w:tcPr>
            <w:shd w:fill="d9e2f3"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your total current and projected supply and demand in acre feet?</w:t>
            </w:r>
          </w:p>
        </w:tc>
      </w:tr>
      <w:tr>
        <w:trPr>
          <w:cantSplit w:val="0"/>
          <w:trHeight w:val="701" w:hRule="atLeast"/>
          <w:tblHeader w:val="0"/>
        </w:trPr>
        <w:tc>
          <w:tcPr>
            <w:gridSpan w:val="2"/>
            <w:vAlign w:val="center"/>
          </w:tcPr>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supply (dry year average): </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supply (for what year): </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demand: </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demand (for what year):</w:t>
            </w:r>
          </w:p>
        </w:tc>
      </w:tr>
      <w:tr>
        <w:trPr>
          <w:cantSplit w:val="0"/>
          <w:trHeight w:val="701" w:hRule="atLeast"/>
          <w:tblHeader w:val="0"/>
        </w:trPr>
        <w:tc>
          <w:tcPr>
            <w:gridSpan w:val="2"/>
            <w:shd w:fill="f0f0f0" w:val="cle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78">
      <w:pPr>
        <w:spacing w:after="0" w:lineRule="auto"/>
        <w:rPr/>
      </w:pPr>
      <w:r w:rsidDel="00000000" w:rsidR="00000000" w:rsidRPr="00000000">
        <w:rPr>
          <w:rtl w:val="0"/>
        </w:rPr>
      </w:r>
    </w:p>
    <w:tbl>
      <w:tblPr>
        <w:tblStyle w:val="Table9"/>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B2.</w:t>
            </w:r>
          </w:p>
        </w:tc>
        <w:tc>
          <w:tcPr>
            <w:shd w:fill="d9e2f3"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studies or plans summarize your water supply and/or demand?</w:t>
            </w:r>
          </w:p>
        </w:tc>
      </w:tr>
      <w:tr>
        <w:trPr>
          <w:cantSplit w:val="0"/>
          <w:trHeight w:val="701" w:hRule="atLeast"/>
          <w:tblHeader w:val="0"/>
        </w:trPr>
        <w:tc>
          <w:tcPr>
            <w:gridSpan w:val="2"/>
            <w:vAlign w:val="center"/>
          </w:tcPr>
          <w:p w:rsidR="00000000" w:rsidDel="00000000" w:rsidP="00000000" w:rsidRDefault="00000000" w:rsidRPr="00000000" w14:paraId="0000007B">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81">
      <w:pPr>
        <w:spacing w:after="0" w:lineRule="auto"/>
        <w:rPr/>
      </w:pPr>
      <w:r w:rsidDel="00000000" w:rsidR="00000000" w:rsidRPr="00000000">
        <w:rPr>
          <w:rtl w:val="0"/>
        </w:rPr>
      </w:r>
    </w:p>
    <w:tbl>
      <w:tblPr>
        <w:tblStyle w:val="Table10"/>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B3.</w:t>
            </w:r>
          </w:p>
        </w:tc>
        <w:tc>
          <w:tcPr>
            <w:shd w:fill="d9e2f3"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are your major water providers (retail, wholesale, secondary, or other)?</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any of your water providers required to have a </w:t>
            </w:r>
            <w:hyperlink r:id="rId16">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Public Water Supplier 40 Year Water Requirement Plan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tc>
      </w:tr>
      <w:tr>
        <w:trPr>
          <w:cantSplit w:val="0"/>
          <w:trHeight w:val="701" w:hRule="atLeast"/>
          <w:tblHeader w:val="0"/>
        </w:trPr>
        <w:tc>
          <w:tcPr>
            <w:gridSpan w:val="2"/>
            <w:vAlign w:val="center"/>
          </w:tcPr>
          <w:p w:rsidR="00000000" w:rsidDel="00000000" w:rsidP="00000000" w:rsidRDefault="00000000" w:rsidRPr="00000000" w14:paraId="00000085">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8B">
      <w:pPr>
        <w:spacing w:after="0" w:lineRule="auto"/>
        <w:rPr/>
      </w:pPr>
      <w:r w:rsidDel="00000000" w:rsidR="00000000" w:rsidRPr="00000000">
        <w:rPr>
          <w:rtl w:val="0"/>
        </w:rPr>
      </w:r>
    </w:p>
    <w:tbl>
      <w:tblPr>
        <w:tblStyle w:val="Table11"/>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B4.</w:t>
            </w:r>
          </w:p>
        </w:tc>
        <w:tc>
          <w:tcPr>
            <w:shd w:fill="d9e2f3" w:val="clear"/>
            <w:vAlign w:val="center"/>
          </w:tcPr>
          <w:p w:rsidR="00000000" w:rsidDel="00000000" w:rsidP="00000000" w:rsidRDefault="00000000" w:rsidRPr="00000000" w14:paraId="0000008D">
            <w:pPr>
              <w:rPr>
                <w:b w:val="1"/>
              </w:rPr>
            </w:pPr>
            <w:r w:rsidDel="00000000" w:rsidR="00000000" w:rsidRPr="00000000">
              <w:rPr>
                <w:b w:val="1"/>
                <w:rtl w:val="0"/>
              </w:rPr>
              <w:t xml:space="preserve">How would you characterize your water supply? If known, provide a percentage breakdown of the sources of that supply. </w:t>
            </w:r>
            <w:r w:rsidDel="00000000" w:rsidR="00000000" w:rsidRPr="00000000">
              <w:rPr>
                <w:i w:val="1"/>
                <w:rtl w:val="0"/>
              </w:rPr>
              <w:t xml:space="preserve">[Examples: surface water, groundwater, springs, secondary water, wells, reuse, conservation.]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8E">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94">
      <w:pPr>
        <w:spacing w:after="0" w:lineRule="auto"/>
        <w:rPr/>
      </w:pPr>
      <w:r w:rsidDel="00000000" w:rsidR="00000000" w:rsidRPr="00000000">
        <w:rPr>
          <w:rtl w:val="0"/>
        </w:rPr>
      </w:r>
    </w:p>
    <w:tbl>
      <w:tblPr>
        <w:tblStyle w:val="Table12"/>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B5.</w:t>
            </w:r>
          </w:p>
        </w:tc>
        <w:tc>
          <w:tcPr>
            <w:shd w:fill="d9e2f3"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the sector breakdown of your current water demand? Provide the information in acre feet (AF), percentage breakdowns (%), or other measurements relevant to your supplies.</w:t>
            </w:r>
          </w:p>
        </w:tc>
      </w:tr>
      <w:tr>
        <w:trPr>
          <w:cantSplit w:val="0"/>
          <w:trHeight w:val="701" w:hRule="atLeast"/>
          <w:tblHeader w:val="0"/>
        </w:trPr>
        <w:tc>
          <w:tcPr>
            <w:gridSpan w:val="2"/>
            <w:vAlign w:val="center"/>
          </w:tcPr>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firstLine="7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Agriculture:</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firstLine="7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Commercial/Industrial/Institutional (CII):</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firstLine="7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Residential:</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A0">
      <w:pPr>
        <w:spacing w:after="0" w:lineRule="auto"/>
        <w:rPr/>
      </w:pPr>
      <w:r w:rsidDel="00000000" w:rsidR="00000000" w:rsidRPr="00000000">
        <w:rPr>
          <w:rtl w:val="0"/>
        </w:rPr>
      </w:r>
    </w:p>
    <w:tbl>
      <w:tblPr>
        <w:tblStyle w:val="Table13"/>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B6.</w:t>
            </w:r>
          </w:p>
        </w:tc>
        <w:tc>
          <w:tcPr>
            <w:shd w:fill="d9e2f3" w:val="clear"/>
            <w:vAlign w:val="center"/>
          </w:tcPr>
          <w:p w:rsidR="00000000" w:rsidDel="00000000" w:rsidP="00000000" w:rsidRDefault="00000000" w:rsidRPr="00000000" w14:paraId="000000A2">
            <w:pPr>
              <w:rPr>
                <w:b w:val="1"/>
              </w:rPr>
            </w:pPr>
            <w:r w:rsidDel="00000000" w:rsidR="00000000" w:rsidRPr="00000000">
              <w:rPr>
                <w:b w:val="1"/>
                <w:rtl w:val="0"/>
              </w:rPr>
              <w:t xml:space="preserve">How do your water provider(s) project future demands? </w:t>
            </w:r>
            <w:r w:rsidDel="00000000" w:rsidR="00000000" w:rsidRPr="00000000">
              <w:rPr>
                <w:i w:val="1"/>
                <w:rtl w:val="0"/>
              </w:rPr>
              <w:t xml:space="preserve">[Examples: scenario planning, population projections, local or regional economic development plans, other ways.]</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A3">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A9">
      <w:pPr>
        <w:spacing w:after="0" w:lineRule="auto"/>
        <w:rPr/>
      </w:pPr>
      <w:r w:rsidDel="00000000" w:rsidR="00000000" w:rsidRPr="00000000">
        <w:rPr>
          <w:rtl w:val="0"/>
        </w:rPr>
      </w:r>
    </w:p>
    <w:tbl>
      <w:tblPr>
        <w:tblStyle w:val="Table14"/>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B7.</w:t>
            </w:r>
          </w:p>
        </w:tc>
        <w:tc>
          <w:tcPr>
            <w:shd w:fill="d9e2f3" w:val="clear"/>
            <w:vAlign w:val="center"/>
          </w:tcPr>
          <w:p w:rsidR="00000000" w:rsidDel="00000000" w:rsidP="00000000" w:rsidRDefault="00000000" w:rsidRPr="00000000" w14:paraId="000000AB">
            <w:pPr>
              <w:rPr>
                <w:b w:val="1"/>
              </w:rPr>
            </w:pPr>
            <w:r w:rsidDel="00000000" w:rsidR="00000000" w:rsidRPr="00000000">
              <w:rPr>
                <w:b w:val="1"/>
                <w:rtl w:val="0"/>
              </w:rPr>
              <w:t xml:space="preserve">How do your water provider(s) engage with land use planners to project future water demands? </w:t>
            </w:r>
            <w:r w:rsidDel="00000000" w:rsidR="00000000" w:rsidRPr="00000000">
              <w:rPr>
                <w:i w:val="1"/>
                <w:rtl w:val="0"/>
              </w:rPr>
              <w:t xml:space="preserve">[Examples: general plan updates, future land use mapping, capital improvement planning and programming, major project reviews and/or approvals.]</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AC">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B2">
      <w:pPr>
        <w:spacing w:after="0" w:lineRule="auto"/>
        <w:rPr/>
      </w:pPr>
      <w:r w:rsidDel="00000000" w:rsidR="00000000" w:rsidRPr="00000000">
        <w:rPr>
          <w:rtl w:val="0"/>
        </w:rPr>
      </w:r>
    </w:p>
    <w:tbl>
      <w:tblPr>
        <w:tblStyle w:val="Table15"/>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B8.</w:t>
            </w:r>
          </w:p>
        </w:tc>
        <w:tc>
          <w:tcPr>
            <w:shd w:fill="d9e2f3" w:val="clear"/>
            <w:vAlign w:val="center"/>
          </w:tcPr>
          <w:p w:rsidR="00000000" w:rsidDel="00000000" w:rsidP="00000000" w:rsidRDefault="00000000" w:rsidRPr="00000000" w14:paraId="000000B4">
            <w:pPr>
              <w:rPr>
                <w:i w:val="1"/>
              </w:rPr>
            </w:pPr>
            <w:r w:rsidDel="00000000" w:rsidR="00000000" w:rsidRPr="00000000">
              <w:rPr>
                <w:b w:val="1"/>
                <w:rtl w:val="0"/>
              </w:rPr>
              <w:t xml:space="preserve">How does your water provider(s) engage with local, regional, and state economic development agencies to project future water demands? </w:t>
            </w:r>
            <w:r w:rsidDel="00000000" w:rsidR="00000000" w:rsidRPr="00000000">
              <w:rPr>
                <w:i w:val="1"/>
                <w:rtl w:val="0"/>
              </w:rPr>
              <w:t xml:space="preserve">[Examples: market feasibility studies and analyses, site selection, infrastructure planning, impact studies.]</w:t>
            </w:r>
          </w:p>
        </w:tc>
      </w:tr>
      <w:tr>
        <w:trPr>
          <w:cantSplit w:val="0"/>
          <w:trHeight w:val="701" w:hRule="atLeast"/>
          <w:tblHeader w:val="0"/>
        </w:trPr>
        <w:tc>
          <w:tcPr>
            <w:gridSpan w:val="2"/>
            <w:vAlign w:val="center"/>
          </w:tcPr>
          <w:p w:rsidR="00000000" w:rsidDel="00000000" w:rsidP="00000000" w:rsidRDefault="00000000" w:rsidRPr="00000000" w14:paraId="000000B5">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BB">
      <w:pPr>
        <w:spacing w:after="0" w:lineRule="auto"/>
        <w:rPr/>
      </w:pPr>
      <w:r w:rsidDel="00000000" w:rsidR="00000000" w:rsidRPr="00000000">
        <w:rPr>
          <w:rtl w:val="0"/>
        </w:rPr>
      </w:r>
    </w:p>
    <w:tbl>
      <w:tblPr>
        <w:tblStyle w:val="Table16"/>
        <w:tblW w:w="99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473"/>
        <w:tblGridChange w:id="0">
          <w:tblGrid>
            <w:gridCol w:w="510"/>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B9.</w:t>
            </w:r>
          </w:p>
        </w:tc>
        <w:tc>
          <w:tcPr>
            <w:shd w:fill="d9e2f3" w:val="clear"/>
            <w:vAlign w:val="center"/>
          </w:tcPr>
          <w:p w:rsidR="00000000" w:rsidDel="00000000" w:rsidP="00000000" w:rsidRDefault="00000000" w:rsidRPr="00000000" w14:paraId="000000BD">
            <w:pPr>
              <w:rPr>
                <w:b w:val="1"/>
                <w:i w:val="1"/>
              </w:rPr>
            </w:pPr>
            <w:r w:rsidDel="00000000" w:rsidR="00000000" w:rsidRPr="00000000">
              <w:rPr>
                <w:b w:val="1"/>
                <w:rtl w:val="0"/>
              </w:rPr>
              <w:t xml:space="preserve">What is the structure of your water system development charges/tap fees/impact fees? Do they incentivize conservation?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BE">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C4">
      <w:pPr>
        <w:spacing w:after="0" w:lineRule="auto"/>
        <w:rPr/>
      </w:pPr>
      <w:r w:rsidDel="00000000" w:rsidR="00000000" w:rsidRPr="00000000">
        <w:rPr>
          <w:rtl w:val="0"/>
        </w:rPr>
      </w:r>
    </w:p>
    <w:tbl>
      <w:tblPr>
        <w:tblStyle w:val="Table17"/>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
        <w:gridCol w:w="9363"/>
        <w:tblGridChange w:id="0">
          <w:tblGrid>
            <w:gridCol w:w="622"/>
            <w:gridCol w:w="936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B10.</w:t>
            </w:r>
          </w:p>
        </w:tc>
        <w:tc>
          <w:tcPr>
            <w:shd w:fill="d9e2f3" w:val="clear"/>
            <w:vAlign w:val="center"/>
          </w:tcPr>
          <w:p w:rsidR="00000000" w:rsidDel="00000000" w:rsidP="00000000" w:rsidRDefault="00000000" w:rsidRPr="00000000" w14:paraId="000000C6">
            <w:pPr>
              <w:rPr>
                <w:b w:val="1"/>
                <w:i w:val="1"/>
              </w:rPr>
            </w:pPr>
            <w:r w:rsidDel="00000000" w:rsidR="00000000" w:rsidRPr="00000000">
              <w:rPr>
                <w:b w:val="1"/>
                <w:rtl w:val="0"/>
              </w:rPr>
              <w:t xml:space="preserve">Please provide information on your current gallons per capita per day (GPCD). If you use other criteria to measure water use and efficiency, include those instead or in addition.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C7">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CD">
      <w:pPr>
        <w:spacing w:after="0" w:lineRule="auto"/>
        <w:rPr/>
      </w:pP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tl w:val="0"/>
        </w:rPr>
      </w:r>
    </w:p>
    <w:tbl>
      <w:tblPr>
        <w:tblStyle w:val="Table18"/>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
        <w:gridCol w:w="9363"/>
        <w:tblGridChange w:id="0">
          <w:tblGrid>
            <w:gridCol w:w="622"/>
            <w:gridCol w:w="936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B11.</w:t>
            </w:r>
          </w:p>
        </w:tc>
        <w:tc>
          <w:tcPr>
            <w:shd w:fill="d9e2f3" w:val="clear"/>
            <w:vAlign w:val="center"/>
          </w:tcPr>
          <w:p w:rsidR="00000000" w:rsidDel="00000000" w:rsidP="00000000" w:rsidRDefault="00000000" w:rsidRPr="00000000" w14:paraId="000000D0">
            <w:pPr>
              <w:rPr>
                <w:b w:val="1"/>
                <w:i w:val="1"/>
              </w:rPr>
            </w:pPr>
            <w:r w:rsidDel="00000000" w:rsidR="00000000" w:rsidRPr="00000000">
              <w:rPr>
                <w:b w:val="1"/>
                <w:rtl w:val="0"/>
              </w:rPr>
              <w:t xml:space="preserve">Describe any additional water supply acquisitions, storage projects, groundwater recharge areas, or other infrastructure improvements being considered to meet future water demand.</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D1">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spacing w:after="0" w:lineRule="auto"/>
        <w:rPr>
          <w:b w:val="1"/>
          <w:sz w:val="24"/>
          <w:szCs w:val="24"/>
        </w:rPr>
      </w:pPr>
      <w:r w:rsidDel="00000000" w:rsidR="00000000" w:rsidRPr="00000000">
        <w:rPr>
          <w:b w:val="1"/>
          <w:sz w:val="24"/>
          <w:szCs w:val="24"/>
          <w:rtl w:val="0"/>
        </w:rPr>
        <w:t xml:space="preserve">Thank You for Completing PART 2 of this Assessment! Don’t forget to check the compendium of Helpful Resources at the end in PART 7.</w:t>
      </w:r>
    </w:p>
    <w:p w:rsidR="00000000" w:rsidDel="00000000" w:rsidP="00000000" w:rsidRDefault="00000000" w:rsidRPr="00000000" w14:paraId="000000DA">
      <w:pPr>
        <w:rPr/>
      </w:pPr>
      <w:r w:rsidDel="00000000" w:rsidR="00000000" w:rsidRPr="00000000">
        <w:br w:type="page"/>
      </w:r>
      <w:r w:rsidDel="00000000" w:rsidR="00000000" w:rsidRPr="00000000">
        <w:rPr>
          <w:rtl w:val="0"/>
        </w:rPr>
      </w:r>
    </w:p>
    <w:p w:rsidR="00000000" w:rsidDel="00000000" w:rsidP="00000000" w:rsidRDefault="00000000" w:rsidRPr="00000000" w14:paraId="000000DB">
      <w:pPr>
        <w:shd w:fill="2f5496" w:val="clear"/>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PART 3: Your Water Conservation &amp; Efficiency Programs</w:t>
      </w:r>
    </w:p>
    <w:p w:rsidR="00000000" w:rsidDel="00000000" w:rsidP="00000000" w:rsidRDefault="00000000" w:rsidRPr="00000000" w14:paraId="000000DC">
      <w:pPr>
        <w:spacing w:after="0" w:lineRule="auto"/>
        <w:rPr/>
      </w:pPr>
      <w:r w:rsidDel="00000000" w:rsidR="00000000" w:rsidRPr="00000000">
        <w:rPr>
          <w:rtl w:val="0"/>
        </w:rPr>
        <w:t xml:space="preserve">This section focuses on information on current water conservation and efficiency efforts included in water and land use policies, plans, and implementing ordinances and regulations.</w:t>
      </w:r>
      <w:r w:rsidDel="00000000" w:rsidR="00000000" w:rsidRPr="00000000">
        <w:rPr>
          <w:i w:val="1"/>
          <w:rtl w:val="0"/>
        </w:rPr>
        <w:t xml:space="preserve"> Sources of data will likely be the planning department or planning commission and water utilities or water resource managers.</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tl w:val="0"/>
        </w:rPr>
      </w:r>
    </w:p>
    <w:tbl>
      <w:tblPr>
        <w:tblStyle w:val="Table19"/>
        <w:tblW w:w="99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
        <w:gridCol w:w="9473"/>
        <w:tblGridChange w:id="0">
          <w:tblGrid>
            <w:gridCol w:w="503"/>
            <w:gridCol w:w="9473"/>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0DE">
            <w:pPr>
              <w:rPr>
                <w:b w:val="1"/>
              </w:rPr>
            </w:pPr>
            <w:bookmarkStart w:colFirst="0" w:colLast="0" w:name="_heading=h.tyjcwt" w:id="5"/>
            <w:bookmarkEnd w:id="5"/>
            <w:r w:rsidDel="00000000" w:rsidR="00000000" w:rsidRPr="00000000">
              <w:rPr>
                <w:b w:val="1"/>
                <w:rtl w:val="0"/>
              </w:rPr>
              <w:t xml:space="preserve">C1.</w:t>
            </w:r>
          </w:p>
        </w:tc>
        <w:tc>
          <w:tcPr>
            <w:shd w:fill="d9e2f3" w:val="clear"/>
            <w:vAlign w:val="center"/>
          </w:tcPr>
          <w:p w:rsidR="00000000" w:rsidDel="00000000" w:rsidP="00000000" w:rsidRDefault="00000000" w:rsidRPr="00000000" w14:paraId="000000DF">
            <w:pPr>
              <w:spacing w:line="259" w:lineRule="auto"/>
              <w:rPr>
                <w:b w:val="1"/>
                <w:i w:val="1"/>
              </w:rPr>
            </w:pPr>
            <w:r w:rsidDel="00000000" w:rsidR="00000000" w:rsidRPr="00000000">
              <w:rPr>
                <w:b w:val="1"/>
                <w:rtl w:val="0"/>
              </w:rPr>
              <w:t xml:space="preserve">Does your community have any of the following supporting plans that include elements on water conservation and resource management? </w:t>
            </w:r>
            <w:r w:rsidDel="00000000" w:rsidR="00000000" w:rsidRPr="00000000">
              <w:rPr>
                <w:i w:val="1"/>
                <w:rtl w:val="0"/>
              </w:rPr>
              <w:t xml:space="preserve">(Check all that apply and provide references to them in the Information Sources section.)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conservation plan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Drought management plan or preparedness plan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Climate action, adaptation, and resiliency plan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Sustainability plan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Open space, riparian or environmentally sensitive areas plan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Emergency preparedness plan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Floodplain management plan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Economic development plan (that takes water into account)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(specify):  </w:t>
            </w:r>
          </w:p>
        </w:tc>
      </w:tr>
      <w:tr>
        <w:trPr>
          <w:cantSplit w:val="0"/>
          <w:trHeight w:val="701" w:hRule="atLeast"/>
          <w:tblHeader w:val="0"/>
        </w:trPr>
        <w:tc>
          <w:tcPr>
            <w:gridSpan w:val="2"/>
            <w:shd w:fill="f0f0f0" w:val="cle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0EE">
      <w:pPr>
        <w:spacing w:after="0" w:lineRule="auto"/>
        <w:rPr/>
      </w:pPr>
      <w:r w:rsidDel="00000000" w:rsidR="00000000" w:rsidRPr="00000000">
        <w:rPr>
          <w:rtl w:val="0"/>
        </w:rPr>
      </w:r>
    </w:p>
    <w:tbl>
      <w:tblPr>
        <w:tblStyle w:val="Table20"/>
        <w:tblW w:w="99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
        <w:gridCol w:w="9473"/>
        <w:tblGridChange w:id="0">
          <w:tblGrid>
            <w:gridCol w:w="503"/>
            <w:gridCol w:w="9473"/>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0EF">
            <w:pPr>
              <w:rPr>
                <w:b w:val="1"/>
              </w:rPr>
            </w:pPr>
            <w:bookmarkStart w:colFirst="0" w:colLast="0" w:name="_heading=h.3dy6vkm" w:id="6"/>
            <w:bookmarkEnd w:id="6"/>
            <w:r w:rsidDel="00000000" w:rsidR="00000000" w:rsidRPr="00000000">
              <w:rPr>
                <w:b w:val="1"/>
                <w:rtl w:val="0"/>
              </w:rPr>
              <w:t xml:space="preserve">C2.</w:t>
            </w:r>
          </w:p>
        </w:tc>
        <w:tc>
          <w:tcPr>
            <w:shd w:fill="d9e2f3" w:val="clear"/>
            <w:vAlign w:val="center"/>
          </w:tcPr>
          <w:p w:rsidR="00000000" w:rsidDel="00000000" w:rsidP="00000000" w:rsidRDefault="00000000" w:rsidRPr="00000000" w14:paraId="000000F0">
            <w:pPr>
              <w:spacing w:line="259" w:lineRule="auto"/>
              <w:rPr>
                <w:b w:val="1"/>
                <w:i w:val="1"/>
              </w:rPr>
            </w:pPr>
            <w:r w:rsidDel="00000000" w:rsidR="00000000" w:rsidRPr="00000000">
              <w:rPr>
                <w:b w:val="1"/>
                <w:rtl w:val="0"/>
              </w:rPr>
              <w:t xml:space="preserve">Do your community’s water providers conduct any of the following water conservation programs? </w:t>
            </w:r>
            <w:r w:rsidDel="00000000" w:rsidR="00000000" w:rsidRPr="00000000">
              <w:rPr>
                <w:i w:val="1"/>
                <w:rtl w:val="0"/>
              </w:rPr>
              <w:t xml:space="preserve">(Check all that apply and provide references to them in the Information Sources section.)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Conservation education for consumers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Rebates for fixtures, appliances, and/or outdoor irrigation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efficient product giveaways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Localscapes incentives (cash for grass/turf replacement)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Landscaping education for landscaping professionals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Indoor water audits and/or outdoor irrigation audits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Rainwater harvesting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Culinary water metering (e.g., upgrades; AMI systems; related info. provision to customers)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Secondary water metering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Conservation-oriented rate structuring</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Commercial, industrial, or institutional water conservation innovations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(specify):  </w:t>
            </w:r>
          </w:p>
        </w:tc>
      </w:tr>
      <w:tr>
        <w:trPr>
          <w:cantSplit w:val="0"/>
          <w:trHeight w:val="701" w:hRule="atLeast"/>
          <w:tblHeader w:val="0"/>
        </w:trPr>
        <w:tc>
          <w:tcPr>
            <w:gridSpan w:val="2"/>
            <w:shd w:fill="f0f0f0" w:val="clea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102">
      <w:pPr>
        <w:spacing w:after="0" w:lineRule="auto"/>
        <w:rPr/>
      </w:pPr>
      <w:r w:rsidDel="00000000" w:rsidR="00000000" w:rsidRPr="00000000">
        <w:rPr>
          <w:rtl w:val="0"/>
        </w:rPr>
      </w:r>
    </w:p>
    <w:tbl>
      <w:tblPr>
        <w:tblStyle w:val="Table21"/>
        <w:tblW w:w="99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
        <w:gridCol w:w="9473"/>
        <w:tblGridChange w:id="0">
          <w:tblGrid>
            <w:gridCol w:w="503"/>
            <w:gridCol w:w="9473"/>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103">
            <w:pPr>
              <w:rPr>
                <w:b w:val="1"/>
              </w:rPr>
            </w:pPr>
            <w:r w:rsidDel="00000000" w:rsidR="00000000" w:rsidRPr="00000000">
              <w:rPr>
                <w:b w:val="1"/>
                <w:rtl w:val="0"/>
              </w:rPr>
              <w:t xml:space="preserve">C3.</w:t>
            </w:r>
          </w:p>
        </w:tc>
        <w:tc>
          <w:tcPr>
            <w:shd w:fill="d9e2f3" w:val="clear"/>
            <w:vAlign w:val="center"/>
          </w:tcPr>
          <w:p w:rsidR="00000000" w:rsidDel="00000000" w:rsidP="00000000" w:rsidRDefault="00000000" w:rsidRPr="00000000" w14:paraId="00000104">
            <w:pPr>
              <w:spacing w:line="259" w:lineRule="auto"/>
              <w:rPr>
                <w:b w:val="1"/>
                <w:i w:val="1"/>
              </w:rPr>
            </w:pPr>
            <w:r w:rsidDel="00000000" w:rsidR="00000000" w:rsidRPr="00000000">
              <w:rPr>
                <w:b w:val="1"/>
                <w:rtl w:val="0"/>
              </w:rPr>
              <w:t xml:space="preserve">If your water providers use rate structuring to promote water conservation, identify and describe which of the following approaches they use.</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Drought Demand Pricing: Rates are higher during drought periods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Excess Use: Rates are higher for above average water use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Inclining Block: Rate per block increases as water use increases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Indoor/Outdoor: w/ separate meters, rates for indoor use are lower than rates for outdoor use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Penalties: Customers are charged for exceeding allowable limits of water</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Scarcity Pricing: The costs of developing new supplies are added to bills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Seasonal Pricing: Water rates are higher during the summer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Sliding Scale: The unit price increases based on an average consumption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Spatial Pricing: Water rates are determined by the costs of supplying water to specific locations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Time-of-Use: Water rates are higher during peak days or specific hours of the week</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Budget: Block rates are defined for each individual customer based on efficiency levels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(specify):  </w:t>
            </w:r>
          </w:p>
        </w:tc>
      </w:tr>
      <w:tr>
        <w:trPr>
          <w:cantSplit w:val="0"/>
          <w:trHeight w:val="701" w:hRule="atLeast"/>
          <w:tblHeader w:val="0"/>
        </w:trPr>
        <w:tc>
          <w:tcPr>
            <w:gridSpan w:val="2"/>
            <w:shd w:fill="f0f0f0" w:val="clea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116">
      <w:pPr>
        <w:spacing w:after="0" w:lineRule="auto"/>
        <w:rPr/>
      </w:pPr>
      <w:r w:rsidDel="00000000" w:rsidR="00000000" w:rsidRPr="00000000">
        <w:rPr>
          <w:rtl w:val="0"/>
        </w:rPr>
      </w:r>
    </w:p>
    <w:tbl>
      <w:tblPr>
        <w:tblStyle w:val="Table22"/>
        <w:tblW w:w="99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
        <w:gridCol w:w="9473"/>
        <w:tblGridChange w:id="0">
          <w:tblGrid>
            <w:gridCol w:w="503"/>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C4.</w:t>
            </w:r>
          </w:p>
        </w:tc>
        <w:tc>
          <w:tcPr>
            <w:shd w:fill="d9e2f3" w:val="clear"/>
            <w:vAlign w:val="center"/>
          </w:tcPr>
          <w:p w:rsidR="00000000" w:rsidDel="00000000" w:rsidP="00000000" w:rsidRDefault="00000000" w:rsidRPr="00000000" w14:paraId="00000118">
            <w:pPr>
              <w:rPr>
                <w:b w:val="1"/>
                <w:i w:val="1"/>
              </w:rPr>
            </w:pPr>
            <w:r w:rsidDel="00000000" w:rsidR="00000000" w:rsidRPr="00000000">
              <w:rPr>
                <w:b w:val="1"/>
                <w:rtl w:val="0"/>
              </w:rPr>
              <w:t xml:space="preserve">Describe any assessments that have been conducted on the effects of water conservation and integrated land use planning</w:t>
            </w:r>
            <w:r w:rsidDel="00000000" w:rsidR="00000000" w:rsidRPr="00000000">
              <w:rPr>
                <w:i w:val="1"/>
                <w:rtl w:val="0"/>
              </w:rPr>
              <w:t xml:space="preserve">. [Examples: increased revenue, less water infrastructure needs, more water available for the environment]</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19">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1F">
      <w:pPr>
        <w:spacing w:after="0" w:lineRule="auto"/>
        <w:rPr/>
      </w:pPr>
      <w:r w:rsidDel="00000000" w:rsidR="00000000" w:rsidRPr="00000000">
        <w:rPr>
          <w:rtl w:val="0"/>
        </w:rPr>
      </w:r>
    </w:p>
    <w:tbl>
      <w:tblPr>
        <w:tblStyle w:val="Table23"/>
        <w:tblW w:w="99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
        <w:gridCol w:w="9473"/>
        <w:tblGridChange w:id="0">
          <w:tblGrid>
            <w:gridCol w:w="503"/>
            <w:gridCol w:w="9473"/>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C5.</w:t>
            </w:r>
          </w:p>
        </w:tc>
        <w:tc>
          <w:tcPr>
            <w:shd w:fill="d9e2f3" w:val="clear"/>
            <w:vAlign w:val="center"/>
          </w:tcPr>
          <w:p w:rsidR="00000000" w:rsidDel="00000000" w:rsidP="00000000" w:rsidRDefault="00000000" w:rsidRPr="00000000" w14:paraId="00000121">
            <w:pPr>
              <w:rPr>
                <w:i w:val="1"/>
              </w:rPr>
            </w:pPr>
            <w:r w:rsidDel="00000000" w:rsidR="00000000" w:rsidRPr="00000000">
              <w:rPr>
                <w:b w:val="1"/>
                <w:rtl w:val="0"/>
              </w:rPr>
              <w:t xml:space="preserve">Does your community have water efficiency, conservation, or optimization targets</w:t>
            </w:r>
            <w:r w:rsidDel="00000000" w:rsidR="00000000" w:rsidRPr="00000000">
              <w:rPr>
                <w:b w:val="1"/>
                <w:i w:val="1"/>
                <w:rtl w:val="0"/>
              </w:rPr>
              <w:t xml:space="preserve">?</w:t>
            </w:r>
            <w:r w:rsidDel="00000000" w:rsidR="00000000" w:rsidRPr="00000000">
              <w:rPr>
                <w:i w:val="1"/>
                <w:rtl w:val="0"/>
              </w:rPr>
              <w:t xml:space="preserve"> Please elaborate.</w:t>
            </w:r>
          </w:p>
        </w:tc>
      </w:tr>
      <w:tr>
        <w:trPr>
          <w:cantSplit w:val="0"/>
          <w:trHeight w:val="701" w:hRule="atLeast"/>
          <w:tblHeader w:val="0"/>
        </w:trPr>
        <w:tc>
          <w:tcPr>
            <w:gridSpan w:val="2"/>
            <w:vAlign w:val="center"/>
          </w:tcPr>
          <w:p w:rsidR="00000000" w:rsidDel="00000000" w:rsidP="00000000" w:rsidRDefault="00000000" w:rsidRPr="00000000" w14:paraId="00000122">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28">
      <w:pPr>
        <w:spacing w:after="0" w:lineRule="auto"/>
        <w:rPr/>
      </w:pPr>
      <w:r w:rsidDel="00000000" w:rsidR="00000000" w:rsidRPr="00000000">
        <w:rPr>
          <w:rtl w:val="0"/>
        </w:rPr>
      </w:r>
    </w:p>
    <w:p w:rsidR="00000000" w:rsidDel="00000000" w:rsidP="00000000" w:rsidRDefault="00000000" w:rsidRPr="00000000" w14:paraId="00000129">
      <w:pPr>
        <w:spacing w:after="0" w:lineRule="auto"/>
        <w:rPr/>
      </w:pPr>
      <w:r w:rsidDel="00000000" w:rsidR="00000000" w:rsidRPr="00000000">
        <w:rPr>
          <w:rtl w:val="0"/>
        </w:rPr>
      </w:r>
    </w:p>
    <w:p w:rsidR="00000000" w:rsidDel="00000000" w:rsidP="00000000" w:rsidRDefault="00000000" w:rsidRPr="00000000" w14:paraId="0000012A">
      <w:pPr>
        <w:spacing w:after="0" w:lineRule="auto"/>
        <w:rPr>
          <w:sz w:val="24"/>
          <w:szCs w:val="24"/>
        </w:rPr>
      </w:pPr>
      <w:r w:rsidDel="00000000" w:rsidR="00000000" w:rsidRPr="00000000">
        <w:rPr>
          <w:b w:val="1"/>
          <w:sz w:val="24"/>
          <w:szCs w:val="24"/>
          <w:rtl w:val="0"/>
        </w:rPr>
        <w:t xml:space="preserve">Thank You for Completing PART 3 of this Assessment! Don’t forget to check the compendium of Helpful Resources at the end in PART 7.</w:t>
      </w:r>
      <w:r w:rsidDel="00000000" w:rsidR="00000000" w:rsidRPr="00000000">
        <w:rPr>
          <w:rtl w:val="0"/>
        </w:rPr>
      </w:r>
    </w:p>
    <w:p w:rsidR="00000000" w:rsidDel="00000000" w:rsidP="00000000" w:rsidRDefault="00000000" w:rsidRPr="00000000" w14:paraId="0000012B">
      <w:pPr>
        <w:rPr/>
      </w:pPr>
      <w:r w:rsidDel="00000000" w:rsidR="00000000" w:rsidRPr="00000000">
        <w:br w:type="page"/>
      </w:r>
      <w:r w:rsidDel="00000000" w:rsidR="00000000" w:rsidRPr="00000000">
        <w:rPr>
          <w:rtl w:val="0"/>
        </w:rPr>
      </w:r>
    </w:p>
    <w:p w:rsidR="00000000" w:rsidDel="00000000" w:rsidP="00000000" w:rsidRDefault="00000000" w:rsidRPr="00000000" w14:paraId="0000012C">
      <w:pPr>
        <w:shd w:fill="2f5496" w:val="clear"/>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PART 4: Assessing the Planning and Policy Enabling Environment for Integrating Land and Water</w:t>
      </w:r>
    </w:p>
    <w:p w:rsidR="00000000" w:rsidDel="00000000" w:rsidP="00000000" w:rsidRDefault="00000000" w:rsidRPr="00000000" w14:paraId="0000012D">
      <w:pPr>
        <w:rPr>
          <w:i w:val="1"/>
        </w:rPr>
      </w:pPr>
      <w:r w:rsidDel="00000000" w:rsidR="00000000" w:rsidRPr="00000000">
        <w:rPr>
          <w:rtl w:val="0"/>
        </w:rPr>
        <w:t xml:space="preserve">This section focuses on information regarding your community’s current land use policies and regulations that are most likely to link water and land use to future growth beyond traditional water conservation and efficiency standards. </w:t>
      </w:r>
      <w:r w:rsidDel="00000000" w:rsidR="00000000" w:rsidRPr="00000000">
        <w:rPr>
          <w:i w:val="1"/>
          <w:rtl w:val="0"/>
        </w:rPr>
        <w:t xml:space="preserve">Sources of data will likely be the planning department or planning commission and water utilities or water resource managers.</w:t>
      </w:r>
    </w:p>
    <w:p w:rsidR="00000000" w:rsidDel="00000000" w:rsidP="00000000" w:rsidRDefault="00000000" w:rsidRPr="00000000" w14:paraId="0000012E">
      <w:pPr>
        <w:shd w:fill="e7e6e6" w:val="clear"/>
        <w:rPr>
          <w:b w:val="1"/>
          <w:i w:val="1"/>
          <w:color w:val="2f5496"/>
          <w:sz w:val="24"/>
          <w:szCs w:val="24"/>
        </w:rPr>
      </w:pPr>
      <w:r w:rsidDel="00000000" w:rsidR="00000000" w:rsidRPr="00000000">
        <w:rPr>
          <w:b w:val="1"/>
          <w:i w:val="1"/>
          <w:color w:val="2f5496"/>
          <w:sz w:val="24"/>
          <w:szCs w:val="24"/>
          <w:rtl w:val="0"/>
        </w:rPr>
        <w:t xml:space="preserve">GENERAL PLAN QUESTIONS</w:t>
      </w:r>
    </w:p>
    <w:tbl>
      <w:tblPr>
        <w:tblStyle w:val="Table24"/>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12F">
            <w:pPr>
              <w:rPr>
                <w:b w:val="1"/>
              </w:rPr>
            </w:pPr>
            <w:r w:rsidDel="00000000" w:rsidR="00000000" w:rsidRPr="00000000">
              <w:rPr>
                <w:b w:val="1"/>
                <w:rtl w:val="0"/>
              </w:rPr>
              <w:t xml:space="preserve">D1a.</w:t>
            </w:r>
          </w:p>
        </w:tc>
        <w:tc>
          <w:tcPr>
            <w:shd w:fill="d9e2f3" w:val="clear"/>
            <w:vAlign w:val="center"/>
          </w:tcPr>
          <w:p w:rsidR="00000000" w:rsidDel="00000000" w:rsidP="00000000" w:rsidRDefault="00000000" w:rsidRPr="00000000" w14:paraId="00000130">
            <w:pPr>
              <w:rPr>
                <w:b w:val="1"/>
              </w:rPr>
            </w:pPr>
            <w:r w:rsidDel="00000000" w:rsidR="00000000" w:rsidRPr="00000000">
              <w:rPr>
                <w:b w:val="1"/>
                <w:rtl w:val="0"/>
              </w:rPr>
              <w:t xml:space="preserve">Your General Plan:</w:t>
            </w:r>
          </w:p>
          <w:p w:rsidR="00000000" w:rsidDel="00000000" w:rsidP="00000000" w:rsidRDefault="00000000" w:rsidRPr="00000000" w14:paraId="000001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the date on your </w:t>
            </w:r>
            <w:r w:rsidDel="00000000" w:rsidR="00000000" w:rsidRPr="00000000">
              <w:rPr>
                <w:b w:val="1"/>
                <w:rtl w:val="0"/>
              </w:rPr>
              <w:t xml:space="preserve">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eneral </w:t>
            </w:r>
            <w:r w:rsidDel="00000000" w:rsidR="00000000" w:rsidRPr="00000000">
              <w:rPr>
                <w:b w:val="1"/>
                <w:rtl w:val="0"/>
              </w:rPr>
              <w:t xml:space="preserve">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 currently in use?</w:t>
            </w:r>
          </w:p>
          <w:p w:rsidR="00000000" w:rsidDel="00000000" w:rsidP="00000000" w:rsidRDefault="00000000" w:rsidRPr="00000000" w14:paraId="000001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is your </w:t>
            </w:r>
            <w:r w:rsidDel="00000000" w:rsidR="00000000" w:rsidRPr="00000000">
              <w:rPr>
                <w:b w:val="1"/>
                <w:rtl w:val="0"/>
              </w:rPr>
              <w:t xml:space="preserve">General Plan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scheduled to be updated?</w:t>
            </w:r>
          </w:p>
        </w:tc>
      </w:tr>
      <w:tr>
        <w:trPr>
          <w:cantSplit w:val="0"/>
          <w:trHeight w:val="701" w:hRule="atLeast"/>
          <w:tblHeader w:val="0"/>
        </w:trPr>
        <w:tc>
          <w:tcPr>
            <w:gridSpan w:val="2"/>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139">
      <w:pPr>
        <w:spacing w:after="0" w:lineRule="auto"/>
        <w:rPr/>
      </w:pPr>
      <w:r w:rsidDel="00000000" w:rsidR="00000000" w:rsidRPr="00000000">
        <w:rPr>
          <w:rtl w:val="0"/>
        </w:rPr>
      </w:r>
    </w:p>
    <w:tbl>
      <w:tblPr>
        <w:tblStyle w:val="Table25"/>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13A">
            <w:pPr>
              <w:rPr>
                <w:b w:val="1"/>
              </w:rPr>
            </w:pPr>
            <w:r w:rsidDel="00000000" w:rsidR="00000000" w:rsidRPr="00000000">
              <w:rPr>
                <w:b w:val="1"/>
                <w:rtl w:val="0"/>
              </w:rPr>
              <w:t xml:space="preserve">D2a.</w:t>
            </w:r>
          </w:p>
        </w:tc>
        <w:tc>
          <w:tcPr>
            <w:shd w:fill="d9e2f3" w:val="clear"/>
            <w:vAlign w:val="center"/>
          </w:tcPr>
          <w:p w:rsidR="00000000" w:rsidDel="00000000" w:rsidP="00000000" w:rsidRDefault="00000000" w:rsidRPr="00000000" w14:paraId="0000013B">
            <w:pPr>
              <w:spacing w:line="259" w:lineRule="auto"/>
              <w:rPr>
                <w:b w:val="1"/>
                <w:i w:val="1"/>
              </w:rPr>
            </w:pPr>
            <w:r w:rsidDel="00000000" w:rsidR="00000000" w:rsidRPr="00000000">
              <w:rPr>
                <w:b w:val="1"/>
                <w:rtl w:val="0"/>
              </w:rPr>
              <w:t xml:space="preserve">Identify which topics below are addressed in your current General Plan or are being considered for a new plan update.</w:t>
            </w:r>
            <w:r w:rsidDel="00000000" w:rsidR="00000000" w:rsidRPr="00000000">
              <w:rPr>
                <w:i w:val="1"/>
                <w:rtl w:val="0"/>
              </w:rPr>
              <w:t xml:space="preserve"> (Check all that apply and provide references to them in the Information Sources section.)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Sustainable water supply and/or demand management</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quality and water source protection</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conservation and efficiency</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Designated growth areas connected to adequate public infrastructure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Promotion of compact development, infill, and redevelopment</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Ensuring adequate water supplies for environmental needs in the watershed</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Impacts of natural hazards and climate change, and mitigation and adaptation responses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Sustainability and green building practices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Drought preparedness and management</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Wastewater management (“one water” approaches, greywater reuse, and water recycling)</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Floodplain and stormwater management</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Green infrastructure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Low Impact Development (LID)</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Groundwater management and protection</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(specify):  </w:t>
            </w:r>
          </w:p>
        </w:tc>
      </w:tr>
      <w:tr>
        <w:trPr>
          <w:cantSplit w:val="0"/>
          <w:trHeight w:val="701" w:hRule="atLeast"/>
          <w:tblHeader w:val="0"/>
        </w:trPr>
        <w:tc>
          <w:tcPr>
            <w:gridSpan w:val="2"/>
            <w:shd w:fill="f0f0f0" w:val="clear"/>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150">
      <w:pPr>
        <w:spacing w:after="0" w:lineRule="auto"/>
        <w:rPr/>
      </w:pPr>
      <w:r w:rsidDel="00000000" w:rsidR="00000000" w:rsidRPr="00000000">
        <w:rPr>
          <w:rtl w:val="0"/>
        </w:rPr>
      </w:r>
    </w:p>
    <w:tbl>
      <w:tblPr>
        <w:tblStyle w:val="Table26"/>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151">
            <w:pPr>
              <w:rPr>
                <w:b w:val="1"/>
              </w:rPr>
            </w:pPr>
            <w:r w:rsidDel="00000000" w:rsidR="00000000" w:rsidRPr="00000000">
              <w:rPr>
                <w:b w:val="1"/>
                <w:rtl w:val="0"/>
              </w:rPr>
              <w:t xml:space="preserve">D3a.</w:t>
            </w:r>
          </w:p>
        </w:tc>
        <w:tc>
          <w:tcPr>
            <w:shd w:fill="d9e2f3" w:val="clear"/>
            <w:vAlign w:val="center"/>
          </w:tcPr>
          <w:p w:rsidR="00000000" w:rsidDel="00000000" w:rsidP="00000000" w:rsidRDefault="00000000" w:rsidRPr="00000000" w14:paraId="00000152">
            <w:pPr>
              <w:rPr/>
            </w:pPr>
            <w:r w:rsidDel="00000000" w:rsidR="00000000" w:rsidRPr="00000000">
              <w:rPr>
                <w:b w:val="1"/>
                <w:rtl w:val="0"/>
              </w:rPr>
              <w:t xml:space="preserve">Does your General Plan contain a specific water element</w:t>
            </w:r>
            <w:r w:rsidDel="00000000" w:rsidR="00000000" w:rsidRPr="00000000">
              <w:rPr>
                <w:rtl w:val="0"/>
              </w:rPr>
              <w:t xml:space="preserve">?</w:t>
            </w:r>
            <w:r w:rsidDel="00000000" w:rsidR="00000000" w:rsidRPr="00000000">
              <w:rPr>
                <w:i w:val="1"/>
                <w:rtl w:val="0"/>
              </w:rPr>
              <w:t xml:space="preserve"> (This element may be an entire chapter or a subsection of a chapter.)</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briefly describe what the element addresses.</w:t>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this element address the provisions of </w:t>
            </w:r>
            <w:hyperlink r:id="rId1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Senate Bill 110 “Water as Part of General Plan”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 Utah Municipal Code Title 10, Chapter 9a, Part 4 assessing effects of development on water demand and water infrastructure, and methods of reducing demand and water waste? </w:t>
            </w:r>
          </w:p>
        </w:tc>
      </w:tr>
      <w:tr>
        <w:trPr>
          <w:cantSplit w:val="0"/>
          <w:trHeight w:val="701" w:hRule="atLeast"/>
          <w:tblHeader w:val="0"/>
        </w:trPr>
        <w:tc>
          <w:tcPr>
            <w:gridSpan w:val="2"/>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15B">
      <w:pPr>
        <w:spacing w:after="0" w:lineRule="auto"/>
        <w:rPr/>
      </w:pPr>
      <w:r w:rsidDel="00000000" w:rsidR="00000000" w:rsidRPr="00000000">
        <w:rPr>
          <w:rtl w:val="0"/>
        </w:rPr>
      </w:r>
    </w:p>
    <w:tbl>
      <w:tblPr>
        <w:tblStyle w:val="Table27"/>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D4a.</w:t>
            </w:r>
          </w:p>
        </w:tc>
        <w:tc>
          <w:tcPr>
            <w:shd w:fill="d9e2f3" w:val="clear"/>
            <w:vAlign w:val="center"/>
          </w:tcPr>
          <w:p w:rsidR="00000000" w:rsidDel="00000000" w:rsidP="00000000" w:rsidRDefault="00000000" w:rsidRPr="00000000" w14:paraId="0000015D">
            <w:pPr>
              <w:rPr>
                <w:b w:val="1"/>
                <w:i w:val="1"/>
              </w:rPr>
            </w:pPr>
            <w:r w:rsidDel="00000000" w:rsidR="00000000" w:rsidRPr="00000000">
              <w:rPr>
                <w:b w:val="1"/>
                <w:rtl w:val="0"/>
              </w:rPr>
              <w:t xml:space="preserve">Is water holistically addressed as a consideration in other General Plan elements. </w:t>
            </w:r>
            <w:r w:rsidDel="00000000" w:rsidR="00000000" w:rsidRPr="00000000">
              <w:rPr>
                <w:i w:val="1"/>
                <w:rtl w:val="0"/>
              </w:rPr>
              <w:t xml:space="preserve">Please elaborate key areas. </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5E">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64">
      <w:pPr>
        <w:spacing w:after="0" w:lineRule="auto"/>
        <w:rPr/>
      </w:pPr>
      <w:r w:rsidDel="00000000" w:rsidR="00000000" w:rsidRPr="00000000">
        <w:rPr>
          <w:rtl w:val="0"/>
        </w:rPr>
      </w:r>
    </w:p>
    <w:tbl>
      <w:tblPr>
        <w:tblStyle w:val="Table28"/>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D5a.</w:t>
            </w:r>
          </w:p>
        </w:tc>
        <w:tc>
          <w:tcPr>
            <w:shd w:fill="d9e2f3" w:val="clear"/>
            <w:vAlign w:val="center"/>
          </w:tcPr>
          <w:p w:rsidR="00000000" w:rsidDel="00000000" w:rsidP="00000000" w:rsidRDefault="00000000" w:rsidRPr="00000000" w14:paraId="00000166">
            <w:pPr>
              <w:rPr>
                <w:b w:val="1"/>
                <w:i w:val="1"/>
              </w:rPr>
            </w:pPr>
            <w:r w:rsidDel="00000000" w:rsidR="00000000" w:rsidRPr="00000000">
              <w:rPr>
                <w:b w:val="1"/>
                <w:rtl w:val="0"/>
              </w:rPr>
              <w:t xml:space="preserve">What goals in your General Plan specifically address water conservation and efficiency?</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67">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6D">
      <w:pPr>
        <w:spacing w:after="0" w:lineRule="auto"/>
        <w:rPr/>
      </w:pPr>
      <w:r w:rsidDel="00000000" w:rsidR="00000000" w:rsidRPr="00000000">
        <w:rPr>
          <w:rtl w:val="0"/>
        </w:rPr>
      </w:r>
    </w:p>
    <w:tbl>
      <w:tblPr>
        <w:tblStyle w:val="Table29"/>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D6a.</w:t>
            </w:r>
          </w:p>
        </w:tc>
        <w:tc>
          <w:tcPr>
            <w:shd w:fill="d9e2f3" w:val="clear"/>
            <w:vAlign w:val="center"/>
          </w:tcPr>
          <w:p w:rsidR="00000000" w:rsidDel="00000000" w:rsidP="00000000" w:rsidRDefault="00000000" w:rsidRPr="00000000" w14:paraId="0000016F">
            <w:pPr>
              <w:rPr/>
            </w:pPr>
            <w:r w:rsidDel="00000000" w:rsidR="00000000" w:rsidRPr="00000000">
              <w:rPr>
                <w:b w:val="1"/>
                <w:rtl w:val="0"/>
              </w:rPr>
              <w:t xml:space="preserve">Which regulations/ordinances have been updated or need to be updated to implement the water conservation goals in your General Plan?</w:t>
            </w:r>
            <w:r w:rsidDel="00000000" w:rsidR="00000000" w:rsidRPr="00000000">
              <w:rPr>
                <w:rtl w:val="0"/>
              </w:rPr>
              <w:t xml:space="preserve"> </w:t>
            </w:r>
            <w:r w:rsidDel="00000000" w:rsidR="00000000" w:rsidRPr="00000000">
              <w:rPr>
                <w:i w:val="1"/>
                <w:rtl w:val="0"/>
              </w:rPr>
              <w:t xml:space="preserve">[Examples: outdoor water schedules and limits, turf reductions, etc.]</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70">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76">
      <w:pPr>
        <w:spacing w:after="0" w:lineRule="auto"/>
        <w:rPr/>
      </w:pPr>
      <w:r w:rsidDel="00000000" w:rsidR="00000000" w:rsidRPr="00000000">
        <w:rPr>
          <w:rtl w:val="0"/>
        </w:rPr>
      </w:r>
    </w:p>
    <w:tbl>
      <w:tblPr>
        <w:tblStyle w:val="Table30"/>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D7a.</w:t>
            </w:r>
          </w:p>
        </w:tc>
        <w:tc>
          <w:tcPr>
            <w:shd w:fill="d9e2f3" w:val="clear"/>
            <w:vAlign w:val="center"/>
          </w:tcPr>
          <w:p w:rsidR="00000000" w:rsidDel="00000000" w:rsidP="00000000" w:rsidRDefault="00000000" w:rsidRPr="00000000" w14:paraId="00000178">
            <w:pPr>
              <w:rPr>
                <w:b w:val="1"/>
              </w:rPr>
            </w:pPr>
            <w:r w:rsidDel="00000000" w:rsidR="00000000" w:rsidRPr="00000000">
              <w:rPr>
                <w:b w:val="1"/>
                <w:rtl w:val="0"/>
              </w:rPr>
              <w:t xml:space="preserve">Please describe how water goals and policies in your General Plan are consistent with your water utility’s water efficiency plans and policies.</w:t>
            </w:r>
          </w:p>
        </w:tc>
      </w:tr>
      <w:tr>
        <w:trPr>
          <w:cantSplit w:val="0"/>
          <w:trHeight w:val="701" w:hRule="atLeast"/>
          <w:tblHeader w:val="0"/>
        </w:trPr>
        <w:tc>
          <w:tcPr>
            <w:gridSpan w:val="2"/>
            <w:vAlign w:val="center"/>
          </w:tcPr>
          <w:p w:rsidR="00000000" w:rsidDel="00000000" w:rsidP="00000000" w:rsidRDefault="00000000" w:rsidRPr="00000000" w14:paraId="00000179">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7F">
      <w:pPr>
        <w:spacing w:after="0" w:lineRule="auto"/>
        <w:rPr/>
      </w:pPr>
      <w:r w:rsidDel="00000000" w:rsidR="00000000" w:rsidRPr="00000000">
        <w:rPr>
          <w:rtl w:val="0"/>
        </w:rPr>
      </w:r>
    </w:p>
    <w:tbl>
      <w:tblPr>
        <w:tblStyle w:val="Table31"/>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D8a.</w:t>
            </w:r>
          </w:p>
        </w:tc>
        <w:tc>
          <w:tcPr>
            <w:shd w:fill="d9e2f3" w:val="clear"/>
            <w:vAlign w:val="center"/>
          </w:tcPr>
          <w:p w:rsidR="00000000" w:rsidDel="00000000" w:rsidP="00000000" w:rsidRDefault="00000000" w:rsidRPr="00000000" w14:paraId="00000181">
            <w:pPr>
              <w:rPr>
                <w:b w:val="1"/>
              </w:rPr>
            </w:pPr>
            <w:r w:rsidDel="00000000" w:rsidR="00000000" w:rsidRPr="00000000">
              <w:rPr>
                <w:b w:val="1"/>
                <w:rtl w:val="0"/>
              </w:rPr>
              <w:t xml:space="preserve">Please describe how land use goals and policies in your General Plan are consistent with your water utility/provider’s land use and economic development policies.</w:t>
            </w:r>
          </w:p>
        </w:tc>
      </w:tr>
      <w:tr>
        <w:trPr>
          <w:cantSplit w:val="0"/>
          <w:trHeight w:val="701" w:hRule="atLeast"/>
          <w:tblHeader w:val="0"/>
        </w:trPr>
        <w:tc>
          <w:tcPr>
            <w:gridSpan w:val="2"/>
            <w:vAlign w:val="center"/>
          </w:tcPr>
          <w:p w:rsidR="00000000" w:rsidDel="00000000" w:rsidP="00000000" w:rsidRDefault="00000000" w:rsidRPr="00000000" w14:paraId="00000182">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88">
      <w:pPr>
        <w:spacing w:after="0" w:lineRule="auto"/>
        <w:rPr>
          <w:i w:val="1"/>
        </w:rPr>
      </w:pPr>
      <w:r w:rsidDel="00000000" w:rsidR="00000000" w:rsidRPr="00000000">
        <w:rPr>
          <w:rtl w:val="0"/>
        </w:rPr>
      </w:r>
    </w:p>
    <w:tbl>
      <w:tblPr>
        <w:tblStyle w:val="Table32"/>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
        <w:gridCol w:w="9351"/>
        <w:tblGridChange w:id="0">
          <w:tblGrid>
            <w:gridCol w:w="634"/>
            <w:gridCol w:w="935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D9a.</w:t>
            </w:r>
          </w:p>
        </w:tc>
        <w:tc>
          <w:tcPr>
            <w:shd w:fill="d9e2f3" w:val="clear"/>
            <w:vAlign w:val="center"/>
          </w:tcPr>
          <w:p w:rsidR="00000000" w:rsidDel="00000000" w:rsidP="00000000" w:rsidRDefault="00000000" w:rsidRPr="00000000" w14:paraId="0000018A">
            <w:pPr>
              <w:rPr/>
            </w:pPr>
            <w:r w:rsidDel="00000000" w:rsidR="00000000" w:rsidRPr="00000000">
              <w:rPr>
                <w:b w:val="1"/>
                <w:rtl w:val="0"/>
              </w:rPr>
              <w:t xml:space="preserve">Please describe how your General Plan quantifies water demand relative to projected population growth, growth centers, and economic initiatives.</w:t>
            </w:r>
            <w:r w:rsidDel="00000000" w:rsidR="00000000" w:rsidRPr="00000000">
              <w:rPr>
                <w:rtl w:val="0"/>
              </w:rPr>
              <w:t xml:space="preserve"> [</w:t>
            </w:r>
            <w:r w:rsidDel="00000000" w:rsidR="00000000" w:rsidRPr="00000000">
              <w:rPr>
                <w:i w:val="1"/>
                <w:rtl w:val="0"/>
              </w:rPr>
              <w:t xml:space="preserve">Example: demand forecasting]</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8B">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91">
      <w:pPr>
        <w:spacing w:after="0" w:lineRule="auto"/>
        <w:rPr/>
      </w:pPr>
      <w:r w:rsidDel="00000000" w:rsidR="00000000" w:rsidRPr="00000000">
        <w:rPr>
          <w:rtl w:val="0"/>
        </w:rPr>
      </w:r>
    </w:p>
    <w:tbl>
      <w:tblPr>
        <w:tblStyle w:val="Table33"/>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
        <w:gridCol w:w="9239"/>
        <w:tblGridChange w:id="0">
          <w:tblGrid>
            <w:gridCol w:w="746"/>
            <w:gridCol w:w="9239"/>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D10a.</w:t>
            </w:r>
          </w:p>
        </w:tc>
        <w:tc>
          <w:tcPr>
            <w:shd w:fill="d9e2f3" w:val="clear"/>
            <w:vAlign w:val="center"/>
          </w:tcPr>
          <w:p w:rsidR="00000000" w:rsidDel="00000000" w:rsidP="00000000" w:rsidRDefault="00000000" w:rsidRPr="00000000" w14:paraId="00000193">
            <w:pPr>
              <w:rPr>
                <w:b w:val="1"/>
              </w:rPr>
            </w:pPr>
            <w:r w:rsidDel="00000000" w:rsidR="00000000" w:rsidRPr="00000000">
              <w:rPr>
                <w:b w:val="1"/>
                <w:rtl w:val="0"/>
              </w:rPr>
              <w:t xml:space="preserve">Please describe how the water element (or integrated water elements) of your General Plan is consistent with applicable regional or state water plans. </w:t>
            </w:r>
            <w:r w:rsidDel="00000000" w:rsidR="00000000" w:rsidRPr="00000000">
              <w:rPr>
                <w:rtl w:val="0"/>
              </w:rPr>
              <w:t xml:space="preserve">[</w:t>
            </w:r>
            <w:r w:rsidDel="00000000" w:rsidR="00000000" w:rsidRPr="00000000">
              <w:rPr>
                <w:i w:val="1"/>
                <w:rtl w:val="0"/>
              </w:rPr>
              <w:t xml:space="preserve">For example, </w:t>
            </w:r>
            <w:hyperlink r:id="rId18">
              <w:r w:rsidDel="00000000" w:rsidR="00000000" w:rsidRPr="00000000">
                <w:rPr>
                  <w:i w:val="1"/>
                  <w:color w:val="0563c1"/>
                  <w:u w:val="single"/>
                  <w:rtl w:val="0"/>
                </w:rPr>
                <w:t xml:space="preserve">Utah regional water conservation goals</w:t>
              </w:r>
            </w:hyperlink>
            <w:r w:rsidDel="00000000" w:rsidR="00000000" w:rsidRPr="00000000">
              <w:rPr>
                <w:i w:val="1"/>
                <w:color w:val="0563c1"/>
                <w:u w:val="single"/>
                <w:rtl w:val="0"/>
              </w:rPr>
              <w:t xml:space="preserve">]</w:t>
            </w:r>
            <w:r w:rsidDel="00000000" w:rsidR="00000000" w:rsidRPr="00000000">
              <w:rPr>
                <w:b w:val="1"/>
                <w:i w:val="1"/>
                <w:rtl w:val="0"/>
              </w:rPr>
              <w:t xml:space="preserve"> </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94">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9A">
      <w:pPr>
        <w:spacing w:after="0" w:lineRule="auto"/>
        <w:rPr/>
      </w:pPr>
      <w:r w:rsidDel="00000000" w:rsidR="00000000" w:rsidRPr="00000000">
        <w:rPr>
          <w:rtl w:val="0"/>
        </w:rPr>
      </w:r>
    </w:p>
    <w:tbl>
      <w:tblPr>
        <w:tblStyle w:val="Table34"/>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
        <w:gridCol w:w="9239"/>
        <w:tblGridChange w:id="0">
          <w:tblGrid>
            <w:gridCol w:w="746"/>
            <w:gridCol w:w="9239"/>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D11a.</w:t>
            </w:r>
          </w:p>
        </w:tc>
        <w:tc>
          <w:tcPr>
            <w:shd w:fill="d9e2f3" w:val="clear"/>
            <w:vAlign w:val="center"/>
          </w:tcPr>
          <w:p w:rsidR="00000000" w:rsidDel="00000000" w:rsidP="00000000" w:rsidRDefault="00000000" w:rsidRPr="00000000" w14:paraId="0000019C">
            <w:pPr>
              <w:rPr/>
            </w:pPr>
            <w:r w:rsidDel="00000000" w:rsidR="00000000" w:rsidRPr="00000000">
              <w:rPr>
                <w:b w:val="1"/>
                <w:rtl w:val="0"/>
              </w:rPr>
              <w:t xml:space="preserve">How does your General Plan consider equity considerations for water? </w:t>
            </w:r>
            <w:r w:rsidDel="00000000" w:rsidR="00000000" w:rsidRPr="00000000">
              <w:rPr>
                <w:b w:val="1"/>
                <w:i w:val="1"/>
                <w:rtl w:val="0"/>
              </w:rPr>
              <w:t xml:space="preserve">[</w:t>
            </w:r>
            <w:r w:rsidDel="00000000" w:rsidR="00000000" w:rsidRPr="00000000">
              <w:rPr>
                <w:i w:val="1"/>
                <w:rtl w:val="0"/>
              </w:rPr>
              <w:t xml:space="preserve">Examples: addressing climate risk vulnerability for marginalized communities, culturally responsive community engagement, partnering with community-based organizations, addressing water affordability, providing adequate infrastructure in different neighborhoods.]</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9D">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A3">
      <w:pPr>
        <w:spacing w:after="0" w:lineRule="auto"/>
        <w:rPr/>
      </w:pPr>
      <w:r w:rsidDel="00000000" w:rsidR="00000000" w:rsidRPr="00000000">
        <w:rPr>
          <w:rtl w:val="0"/>
        </w:rPr>
      </w:r>
    </w:p>
    <w:tbl>
      <w:tblPr>
        <w:tblStyle w:val="Table35"/>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
        <w:gridCol w:w="9239"/>
        <w:tblGridChange w:id="0">
          <w:tblGrid>
            <w:gridCol w:w="746"/>
            <w:gridCol w:w="9239"/>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D12a.</w:t>
            </w:r>
          </w:p>
        </w:tc>
        <w:tc>
          <w:tcPr>
            <w:shd w:fill="d9e2f3" w:val="clear"/>
            <w:vAlign w:val="center"/>
          </w:tcPr>
          <w:p w:rsidR="00000000" w:rsidDel="00000000" w:rsidP="00000000" w:rsidRDefault="00000000" w:rsidRPr="00000000" w14:paraId="000001A5">
            <w:pPr>
              <w:rPr/>
            </w:pPr>
            <w:r w:rsidDel="00000000" w:rsidR="00000000" w:rsidRPr="00000000">
              <w:rPr>
                <w:b w:val="1"/>
                <w:rtl w:val="0"/>
              </w:rPr>
              <w:t xml:space="preserve">What strategies in your General Plan encourage water efficient land uses and urban forms?</w:t>
            </w:r>
            <w:r w:rsidDel="00000000" w:rsidR="00000000" w:rsidRPr="00000000">
              <w:rPr>
                <w:i w:val="1"/>
                <w:rtl w:val="0"/>
              </w:rPr>
              <w:t xml:space="preserve"> [Examples: transit-oriented development (TOD), designated growth areas, density bonuses, cluster development, accessory dwelling units (ADUs), adaptive reuse and mixed use, and volume/demand-based tap fees.]</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A6">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AC">
      <w:pPr>
        <w:spacing w:after="0" w:lineRule="auto"/>
        <w:rPr/>
      </w:pPr>
      <w:r w:rsidDel="00000000" w:rsidR="00000000" w:rsidRPr="00000000">
        <w:rPr>
          <w:rtl w:val="0"/>
        </w:rPr>
      </w:r>
    </w:p>
    <w:tbl>
      <w:tblPr>
        <w:tblStyle w:val="Table36"/>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
        <w:gridCol w:w="9239"/>
        <w:tblGridChange w:id="0">
          <w:tblGrid>
            <w:gridCol w:w="746"/>
            <w:gridCol w:w="9239"/>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D13a.</w:t>
            </w:r>
          </w:p>
        </w:tc>
        <w:tc>
          <w:tcPr>
            <w:shd w:fill="d9e2f3" w:val="clear"/>
            <w:vAlign w:val="center"/>
          </w:tcPr>
          <w:p w:rsidR="00000000" w:rsidDel="00000000" w:rsidP="00000000" w:rsidRDefault="00000000" w:rsidRPr="00000000" w14:paraId="000001AE">
            <w:pPr>
              <w:rPr/>
            </w:pPr>
            <w:r w:rsidDel="00000000" w:rsidR="00000000" w:rsidRPr="00000000">
              <w:rPr>
                <w:b w:val="1"/>
                <w:rtl w:val="0"/>
              </w:rPr>
              <w:t xml:space="preserve">How does your General Plan address water efficient, climate appropriate landscaping? </w:t>
            </w:r>
            <w:r w:rsidDel="00000000" w:rsidR="00000000" w:rsidRPr="00000000">
              <w:rPr>
                <w:i w:val="1"/>
                <w:rtl w:val="0"/>
              </w:rPr>
              <w:t xml:space="preserve">[Examples: soil quality improvements, low water use plant lists, turf limitations, irrigation system efficiency requirements, public ROW xeriscaping, and open space options that are not water intensive (e.g., natural trail system).] </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AF">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B5">
      <w:pPr>
        <w:spacing w:after="0" w:lineRule="auto"/>
        <w:rPr>
          <w:i w:val="1"/>
        </w:rPr>
      </w:pPr>
      <w:r w:rsidDel="00000000" w:rsidR="00000000" w:rsidRPr="00000000">
        <w:rPr>
          <w:rtl w:val="0"/>
        </w:rPr>
      </w:r>
    </w:p>
    <w:p w:rsidR="00000000" w:rsidDel="00000000" w:rsidP="00000000" w:rsidRDefault="00000000" w:rsidRPr="00000000" w14:paraId="000001B6">
      <w:pPr>
        <w:shd w:fill="e7e6e6" w:val="clear"/>
        <w:rPr>
          <w:b w:val="1"/>
          <w:i w:val="1"/>
          <w:color w:val="2f5496"/>
          <w:sz w:val="24"/>
          <w:szCs w:val="24"/>
        </w:rPr>
      </w:pPr>
      <w:bookmarkStart w:colFirst="0" w:colLast="0" w:name="_heading=h.3rdcrjn" w:id="11"/>
      <w:bookmarkEnd w:id="11"/>
      <w:r w:rsidDel="00000000" w:rsidR="00000000" w:rsidRPr="00000000">
        <w:rPr>
          <w:b w:val="1"/>
          <w:i w:val="1"/>
          <w:color w:val="2f5496"/>
          <w:sz w:val="24"/>
          <w:szCs w:val="24"/>
          <w:rtl w:val="0"/>
        </w:rPr>
        <w:t xml:space="preserve">DEVELOPMENT PROCESS QUESTIONS</w:t>
      </w:r>
      <w:r w:rsidDel="00000000" w:rsidR="00000000" w:rsidRPr="00000000">
        <w:rPr>
          <w:b w:val="1"/>
          <w:color w:val="2f5496"/>
          <w:sz w:val="24"/>
          <w:szCs w:val="24"/>
          <w:rtl w:val="0"/>
        </w:rPr>
        <w:t xml:space="preserve"> - </w:t>
      </w:r>
      <w:r w:rsidDel="00000000" w:rsidR="00000000" w:rsidRPr="00000000">
        <w:rPr>
          <w:b w:val="1"/>
          <w:i w:val="1"/>
          <w:color w:val="2f5496"/>
          <w:sz w:val="24"/>
          <w:szCs w:val="24"/>
          <w:rtl w:val="0"/>
        </w:rPr>
        <w:t xml:space="preserve">Adequate Water Supply</w:t>
      </w:r>
    </w:p>
    <w:tbl>
      <w:tblPr>
        <w:tblStyle w:val="Table37"/>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D1b.</w:t>
            </w:r>
          </w:p>
        </w:tc>
        <w:tc>
          <w:tcPr>
            <w:shd w:fill="d9e2f3" w:val="clear"/>
            <w:vAlign w:val="center"/>
          </w:tcPr>
          <w:p w:rsidR="00000000" w:rsidDel="00000000" w:rsidP="00000000" w:rsidRDefault="00000000" w:rsidRPr="00000000" w14:paraId="000001B8">
            <w:pPr>
              <w:rPr/>
            </w:pPr>
            <w:r w:rsidDel="00000000" w:rsidR="00000000" w:rsidRPr="00000000">
              <w:rPr>
                <w:b w:val="1"/>
                <w:rtl w:val="0"/>
              </w:rPr>
              <w:t xml:space="preserve">How do your development regulations consider water impacts and address the provision of an adequate and sustainable water supply in the review and approval process for new development?  Please describe some of the requirements for rezonings, development project approvals, permits, etc.</w:t>
            </w:r>
            <w:r w:rsidDel="00000000" w:rsidR="00000000" w:rsidRPr="00000000">
              <w:rPr>
                <w:rtl w:val="0"/>
              </w:rPr>
              <w:t xml:space="preserve"> </w:t>
            </w:r>
            <w:r w:rsidDel="00000000" w:rsidR="00000000" w:rsidRPr="00000000">
              <w:rPr>
                <w:i w:val="1"/>
                <w:rtl w:val="0"/>
              </w:rPr>
              <w:t xml:space="preserve">[Examples: definition of “supply”, time period for water availability, legal/physical availability, etc.]</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B9">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BF">
      <w:pPr>
        <w:spacing w:after="0" w:lineRule="auto"/>
        <w:rPr/>
      </w:pPr>
      <w:r w:rsidDel="00000000" w:rsidR="00000000" w:rsidRPr="00000000">
        <w:rPr>
          <w:rtl w:val="0"/>
        </w:rPr>
      </w:r>
    </w:p>
    <w:tbl>
      <w:tblPr>
        <w:tblStyle w:val="Table38"/>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D2b.</w:t>
            </w:r>
          </w:p>
        </w:tc>
        <w:tc>
          <w:tcPr>
            <w:shd w:fill="d9e2f3" w:val="clear"/>
            <w:vAlign w:val="center"/>
          </w:tcPr>
          <w:p w:rsidR="00000000" w:rsidDel="00000000" w:rsidP="00000000" w:rsidRDefault="00000000" w:rsidRPr="00000000" w14:paraId="000001C1">
            <w:pPr>
              <w:rPr>
                <w:b w:val="1"/>
              </w:rPr>
            </w:pPr>
            <w:r w:rsidDel="00000000" w:rsidR="00000000" w:rsidRPr="00000000">
              <w:rPr>
                <w:b w:val="1"/>
                <w:rtl w:val="0"/>
              </w:rPr>
              <w:t xml:space="preserve">At what points in the development process is proof of adequate water availability and efficiency required and considered? </w:t>
            </w:r>
            <w:r w:rsidDel="00000000" w:rsidR="00000000" w:rsidRPr="00000000">
              <w:rPr>
                <w:i w:val="1"/>
                <w:rtl w:val="0"/>
              </w:rPr>
              <w:t xml:space="preserve">[Examples: application review, entitlement (e.g., zoning, use permit, development agreement), preliminary plat, final plat, site plan approval, design guidelines and review, building permits, construction.]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C2">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C8">
      <w:pPr>
        <w:spacing w:after="0" w:lineRule="auto"/>
        <w:rPr/>
      </w:pPr>
      <w:r w:rsidDel="00000000" w:rsidR="00000000" w:rsidRPr="00000000">
        <w:rPr>
          <w:rtl w:val="0"/>
        </w:rPr>
      </w:r>
    </w:p>
    <w:tbl>
      <w:tblPr>
        <w:tblStyle w:val="Table39"/>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D3b.</w:t>
            </w:r>
          </w:p>
        </w:tc>
        <w:tc>
          <w:tcPr>
            <w:shd w:fill="d9e2f3" w:val="clear"/>
            <w:vAlign w:val="center"/>
          </w:tcPr>
          <w:p w:rsidR="00000000" w:rsidDel="00000000" w:rsidP="00000000" w:rsidRDefault="00000000" w:rsidRPr="00000000" w14:paraId="000001CA">
            <w:pPr>
              <w:rPr/>
            </w:pPr>
            <w:r w:rsidDel="00000000" w:rsidR="00000000" w:rsidRPr="00000000">
              <w:rPr>
                <w:b w:val="1"/>
                <w:rtl w:val="0"/>
              </w:rPr>
              <w:t xml:space="preserve">Which agencies, departments, and boards are consulted to evaluate the water needs of new development? </w:t>
            </w:r>
            <w:r w:rsidDel="00000000" w:rsidR="00000000" w:rsidRPr="00000000">
              <w:rPr>
                <w:i w:val="1"/>
                <w:rtl w:val="0"/>
              </w:rPr>
              <w:t xml:space="preserve">[Examples: State Engineer’s Office, planning staff, planning commission, public works, water provider, design review board.]</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CB">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D1">
      <w:pPr>
        <w:spacing w:after="0" w:lineRule="auto"/>
        <w:rPr/>
      </w:pPr>
      <w:r w:rsidDel="00000000" w:rsidR="00000000" w:rsidRPr="00000000">
        <w:rPr>
          <w:rtl w:val="0"/>
        </w:rPr>
      </w:r>
    </w:p>
    <w:tbl>
      <w:tblPr>
        <w:tblStyle w:val="Table40"/>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735" w:hRule="atLeast"/>
          <w:tblHeader w:val="0"/>
        </w:trPr>
        <w:tc>
          <w:tcPr>
            <w:shd w:fill="d9e2f3" w:val="clear"/>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D4b.</w:t>
            </w:r>
          </w:p>
        </w:tc>
        <w:tc>
          <w:tcPr>
            <w:shd w:fill="d9e2f3" w:val="clear"/>
            <w:vAlign w:val="center"/>
          </w:tcPr>
          <w:p w:rsidR="00000000" w:rsidDel="00000000" w:rsidP="00000000" w:rsidRDefault="00000000" w:rsidRPr="00000000" w14:paraId="000001D3">
            <w:pPr>
              <w:rPr>
                <w:b w:val="1"/>
              </w:rPr>
            </w:pPr>
            <w:r w:rsidDel="00000000" w:rsidR="00000000" w:rsidRPr="00000000">
              <w:rPr>
                <w:b w:val="1"/>
                <w:rtl w:val="0"/>
              </w:rPr>
              <w:t xml:space="preserve">Do land use planners have regular communication with the major public water suppliers in your community? If yes, how does this communication occur and who does it involve?</w:t>
            </w:r>
          </w:p>
        </w:tc>
      </w:tr>
      <w:tr>
        <w:trPr>
          <w:cantSplit w:val="0"/>
          <w:trHeight w:val="701" w:hRule="atLeast"/>
          <w:tblHeader w:val="0"/>
        </w:trPr>
        <w:tc>
          <w:tcPr>
            <w:gridSpan w:val="2"/>
            <w:vAlign w:val="center"/>
          </w:tcPr>
          <w:p w:rsidR="00000000" w:rsidDel="00000000" w:rsidP="00000000" w:rsidRDefault="00000000" w:rsidRPr="00000000" w14:paraId="000001D4">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DA">
      <w:pPr>
        <w:spacing w:after="0" w:lineRule="auto"/>
        <w:rPr/>
      </w:pPr>
      <w:r w:rsidDel="00000000" w:rsidR="00000000" w:rsidRPr="00000000">
        <w:rPr>
          <w:rtl w:val="0"/>
        </w:rPr>
      </w:r>
    </w:p>
    <w:tbl>
      <w:tblPr>
        <w:tblStyle w:val="Table41"/>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654.9999999999636" w:hRule="atLeast"/>
          <w:tblHeader w:val="0"/>
        </w:trPr>
        <w:tc>
          <w:tcPr>
            <w:shd w:fill="d9e2f3" w:val="cle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D5b.</w:t>
            </w:r>
          </w:p>
        </w:tc>
        <w:tc>
          <w:tcPr>
            <w:shd w:fill="d9e2f3" w:val="clear"/>
            <w:vAlign w:val="center"/>
          </w:tcPr>
          <w:p w:rsidR="00000000" w:rsidDel="00000000" w:rsidP="00000000" w:rsidRDefault="00000000" w:rsidRPr="00000000" w14:paraId="000001DC">
            <w:pPr>
              <w:rPr>
                <w:b w:val="1"/>
              </w:rPr>
            </w:pPr>
            <w:r w:rsidDel="00000000" w:rsidR="00000000" w:rsidRPr="00000000">
              <w:rPr>
                <w:b w:val="1"/>
                <w:rtl w:val="0"/>
              </w:rPr>
              <w:t xml:space="preserve">Are zoning stipulations and/or development agreements used to ensure reasonable conservation and water demand management measures are included in project approvals? </w:t>
            </w:r>
            <w:r w:rsidDel="00000000" w:rsidR="00000000" w:rsidRPr="00000000">
              <w:rPr>
                <w:i w:val="1"/>
                <w:rtl w:val="0"/>
              </w:rPr>
              <w:t xml:space="preserve">Please elaborate.</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DD">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E3">
      <w:pPr>
        <w:spacing w:after="0" w:lineRule="auto"/>
        <w:rPr/>
      </w:pPr>
      <w:r w:rsidDel="00000000" w:rsidR="00000000" w:rsidRPr="00000000">
        <w:rPr>
          <w:rtl w:val="0"/>
        </w:rPr>
      </w:r>
    </w:p>
    <w:tbl>
      <w:tblPr>
        <w:tblStyle w:val="Table42"/>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579.9999999999636" w:hRule="atLeast"/>
          <w:tblHeader w:val="0"/>
        </w:trPr>
        <w:tc>
          <w:tcPr>
            <w:shd w:fill="d9e2f3" w:val="cle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D6b.</w:t>
            </w:r>
          </w:p>
        </w:tc>
        <w:tc>
          <w:tcPr>
            <w:shd w:fill="d9e2f3" w:val="clear"/>
            <w:vAlign w:val="center"/>
          </w:tcPr>
          <w:p w:rsidR="00000000" w:rsidDel="00000000" w:rsidP="00000000" w:rsidRDefault="00000000" w:rsidRPr="00000000" w14:paraId="000001E5">
            <w:pPr>
              <w:rPr>
                <w:b w:val="1"/>
              </w:rPr>
            </w:pPr>
            <w:r w:rsidDel="00000000" w:rsidR="00000000" w:rsidRPr="00000000">
              <w:rPr>
                <w:b w:val="1"/>
                <w:rtl w:val="0"/>
              </w:rPr>
              <w:t xml:space="preserve">How do new major economic development projects assess and prove water availability? </w:t>
            </w:r>
          </w:p>
        </w:tc>
      </w:tr>
      <w:tr>
        <w:trPr>
          <w:cantSplit w:val="0"/>
          <w:trHeight w:val="701" w:hRule="atLeast"/>
          <w:tblHeader w:val="0"/>
        </w:trPr>
        <w:tc>
          <w:tcPr>
            <w:gridSpan w:val="2"/>
            <w:vAlign w:val="center"/>
          </w:tcPr>
          <w:p w:rsidR="00000000" w:rsidDel="00000000" w:rsidP="00000000" w:rsidRDefault="00000000" w:rsidRPr="00000000" w14:paraId="000001E6">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EC">
      <w:pPr>
        <w:spacing w:after="0" w:lineRule="auto"/>
        <w:rPr/>
      </w:pPr>
      <w:r w:rsidDel="00000000" w:rsidR="00000000" w:rsidRPr="00000000">
        <w:rPr>
          <w:rtl w:val="0"/>
        </w:rPr>
      </w:r>
    </w:p>
    <w:tbl>
      <w:tblPr>
        <w:tblStyle w:val="Table43"/>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570" w:hRule="atLeast"/>
          <w:tblHeader w:val="0"/>
        </w:trPr>
        <w:tc>
          <w:tcPr>
            <w:shd w:fill="d9e2f3" w:val="cle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D7b.</w:t>
            </w:r>
          </w:p>
        </w:tc>
        <w:tc>
          <w:tcPr>
            <w:shd w:fill="d9e2f3" w:val="clear"/>
            <w:vAlign w:val="center"/>
          </w:tcPr>
          <w:p w:rsidR="00000000" w:rsidDel="00000000" w:rsidP="00000000" w:rsidRDefault="00000000" w:rsidRPr="00000000" w14:paraId="000001EE">
            <w:pPr>
              <w:rPr>
                <w:b w:val="1"/>
              </w:rPr>
            </w:pPr>
            <w:r w:rsidDel="00000000" w:rsidR="00000000" w:rsidRPr="00000000">
              <w:rPr>
                <w:b w:val="1"/>
                <w:rtl w:val="0"/>
              </w:rPr>
              <w:t xml:space="preserve">How are water supply and management impacts considered in proposed annexation projects?</w:t>
            </w:r>
          </w:p>
        </w:tc>
      </w:tr>
      <w:tr>
        <w:trPr>
          <w:cantSplit w:val="0"/>
          <w:trHeight w:val="701" w:hRule="atLeast"/>
          <w:tblHeader w:val="0"/>
        </w:trPr>
        <w:tc>
          <w:tcPr>
            <w:gridSpan w:val="2"/>
            <w:vAlign w:val="center"/>
          </w:tcPr>
          <w:p w:rsidR="00000000" w:rsidDel="00000000" w:rsidP="00000000" w:rsidRDefault="00000000" w:rsidRPr="00000000" w14:paraId="000001EF">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F5">
      <w:pPr>
        <w:spacing w:after="0" w:lineRule="auto"/>
        <w:rPr/>
      </w:pPr>
      <w:r w:rsidDel="00000000" w:rsidR="00000000" w:rsidRPr="00000000">
        <w:rPr>
          <w:rtl w:val="0"/>
        </w:rPr>
      </w:r>
    </w:p>
    <w:p w:rsidR="00000000" w:rsidDel="00000000" w:rsidP="00000000" w:rsidRDefault="00000000" w:rsidRPr="00000000" w14:paraId="000001F6">
      <w:pPr>
        <w:shd w:fill="e7e6e6" w:val="clear"/>
        <w:rPr>
          <w:b w:val="1"/>
          <w:i w:val="1"/>
          <w:color w:val="2f5496"/>
          <w:sz w:val="24"/>
          <w:szCs w:val="24"/>
        </w:rPr>
      </w:pPr>
      <w:r w:rsidDel="00000000" w:rsidR="00000000" w:rsidRPr="00000000">
        <w:rPr>
          <w:b w:val="1"/>
          <w:i w:val="1"/>
          <w:color w:val="2f5496"/>
          <w:sz w:val="24"/>
          <w:szCs w:val="24"/>
          <w:rtl w:val="0"/>
        </w:rPr>
        <w:t xml:space="preserve">DEVELOPMENT CODE QUESTIONS –Development, Design and Construction</w:t>
      </w:r>
    </w:p>
    <w:tbl>
      <w:tblPr>
        <w:tblStyle w:val="Table44"/>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
        <w:gridCol w:w="9348"/>
        <w:tblGridChange w:id="0">
          <w:tblGrid>
            <w:gridCol w:w="637"/>
            <w:gridCol w:w="9348"/>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D1c.</w:t>
            </w:r>
          </w:p>
        </w:tc>
        <w:tc>
          <w:tcPr>
            <w:shd w:fill="d9e2f3" w:val="clear"/>
            <w:vAlign w:val="center"/>
          </w:tcPr>
          <w:p w:rsidR="00000000" w:rsidDel="00000000" w:rsidP="00000000" w:rsidRDefault="00000000" w:rsidRPr="00000000" w14:paraId="000001F8">
            <w:pPr>
              <w:rPr/>
            </w:pPr>
            <w:r w:rsidDel="00000000" w:rsidR="00000000" w:rsidRPr="00000000">
              <w:rPr>
                <w:b w:val="1"/>
                <w:rtl w:val="0"/>
              </w:rPr>
              <w:t xml:space="preserve">What site development standards address water quality protection in your Development Code?</w:t>
            </w:r>
            <w:r w:rsidDel="00000000" w:rsidR="00000000" w:rsidRPr="00000000">
              <w:rPr>
                <w:rtl w:val="0"/>
              </w:rPr>
              <w:t xml:space="preserve"> </w:t>
            </w:r>
            <w:r w:rsidDel="00000000" w:rsidR="00000000" w:rsidRPr="00000000">
              <w:rPr>
                <w:i w:val="1"/>
                <w:rtl w:val="0"/>
              </w:rPr>
              <w:t xml:space="preserve">[Examples: limiting development in sensitive areas (e.g., wetlands), stream buffers/setbacks, riparian corridor standards, soil erosion mitigation standards, reductions in impervious cover, better soil erosion protection, and low-impact development stormwater management, etc.]</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1F9">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1FF">
      <w:pPr>
        <w:spacing w:after="0" w:lineRule="auto"/>
        <w:rPr/>
      </w:pPr>
      <w:r w:rsidDel="00000000" w:rsidR="00000000" w:rsidRPr="00000000">
        <w:rPr>
          <w:rtl w:val="0"/>
        </w:rPr>
      </w:r>
    </w:p>
    <w:p w:rsidR="00000000" w:rsidDel="00000000" w:rsidP="00000000" w:rsidRDefault="00000000" w:rsidRPr="00000000" w14:paraId="00000200">
      <w:pPr>
        <w:spacing w:after="0" w:lineRule="auto"/>
        <w:rPr/>
      </w:pPr>
      <w:r w:rsidDel="00000000" w:rsidR="00000000" w:rsidRPr="00000000">
        <w:rPr>
          <w:rtl w:val="0"/>
        </w:rPr>
      </w:r>
    </w:p>
    <w:tbl>
      <w:tblPr>
        <w:tblStyle w:val="Table45"/>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8"/>
        <w:gridCol w:w="9367"/>
        <w:tblGridChange w:id="0">
          <w:tblGrid>
            <w:gridCol w:w="618"/>
            <w:gridCol w:w="9367"/>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D2c.</w:t>
            </w:r>
          </w:p>
        </w:tc>
        <w:tc>
          <w:tcPr>
            <w:shd w:fill="d9e2f3" w:val="clear"/>
            <w:vAlign w:val="center"/>
          </w:tcPr>
          <w:p w:rsidR="00000000" w:rsidDel="00000000" w:rsidP="00000000" w:rsidRDefault="00000000" w:rsidRPr="00000000" w14:paraId="00000202">
            <w:pPr>
              <w:rPr>
                <w:b w:val="1"/>
                <w:i w:val="1"/>
              </w:rPr>
            </w:pPr>
            <w:r w:rsidDel="00000000" w:rsidR="00000000" w:rsidRPr="00000000">
              <w:rPr>
                <w:b w:val="1"/>
                <w:rtl w:val="0"/>
              </w:rPr>
              <w:t xml:space="preserve">Which Development Code policies encourage sustainable, compact land use, and concentrate development within growth centers? </w:t>
            </w:r>
            <w:r w:rsidDel="00000000" w:rsidR="00000000" w:rsidRPr="00000000">
              <w:rPr>
                <w:i w:val="1"/>
                <w:rtl w:val="0"/>
              </w:rPr>
              <w:t xml:space="preserve">[Examples: higher density/smaller lot sizes, cluster development, mixed use, housing types, development incentives for water efficiency, etc.]</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203">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09">
      <w:pPr>
        <w:spacing w:after="0" w:lineRule="auto"/>
        <w:rPr/>
      </w:pPr>
      <w:r w:rsidDel="00000000" w:rsidR="00000000" w:rsidRPr="00000000">
        <w:rPr>
          <w:rtl w:val="0"/>
        </w:rPr>
      </w:r>
    </w:p>
    <w:tbl>
      <w:tblPr>
        <w:tblStyle w:val="Table46"/>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
        <w:gridCol w:w="9348"/>
        <w:tblGridChange w:id="0">
          <w:tblGrid>
            <w:gridCol w:w="637"/>
            <w:gridCol w:w="9348"/>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D3c.</w:t>
            </w:r>
          </w:p>
        </w:tc>
        <w:tc>
          <w:tcPr>
            <w:shd w:fill="d9e2f3" w:val="clear"/>
            <w:vAlign w:val="center"/>
          </w:tcPr>
          <w:p w:rsidR="00000000" w:rsidDel="00000000" w:rsidP="00000000" w:rsidRDefault="00000000" w:rsidRPr="00000000" w14:paraId="0000020B">
            <w:pPr>
              <w:rPr>
                <w:b w:val="1"/>
              </w:rPr>
            </w:pPr>
            <w:r w:rsidDel="00000000" w:rsidR="00000000" w:rsidRPr="00000000">
              <w:rPr>
                <w:b w:val="1"/>
                <w:rtl w:val="0"/>
              </w:rPr>
              <w:t xml:space="preserve">Do you use special districts or overlay zones to advance water supply and conservation priorities, such as ones related to groundwater protection/recharge, wellhead protection, or stormwater management?</w:t>
            </w:r>
            <w:r w:rsidDel="00000000" w:rsidR="00000000" w:rsidRPr="00000000">
              <w:rPr>
                <w:rtl w:val="0"/>
              </w:rPr>
              <w:t xml:space="preserve"> </w:t>
            </w:r>
            <w:r w:rsidDel="00000000" w:rsidR="00000000" w:rsidRPr="00000000">
              <w:rPr>
                <w:i w:val="1"/>
                <w:rtl w:val="0"/>
              </w:rPr>
              <w:t xml:space="preserve">If yes, please describe.</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20C">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12">
      <w:pPr>
        <w:spacing w:after="0" w:lineRule="auto"/>
        <w:rPr/>
      </w:pPr>
      <w:r w:rsidDel="00000000" w:rsidR="00000000" w:rsidRPr="00000000">
        <w:rPr>
          <w:rtl w:val="0"/>
        </w:rPr>
      </w:r>
    </w:p>
    <w:tbl>
      <w:tblPr>
        <w:tblStyle w:val="Table47"/>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
        <w:gridCol w:w="9348"/>
        <w:tblGridChange w:id="0">
          <w:tblGrid>
            <w:gridCol w:w="637"/>
            <w:gridCol w:w="9348"/>
          </w:tblGrid>
        </w:tblGridChange>
      </w:tblGrid>
      <w:tr>
        <w:trPr>
          <w:cantSplit w:val="0"/>
          <w:trHeight w:val="729.9999999999636" w:hRule="atLeast"/>
          <w:tblHeader w:val="0"/>
        </w:trPr>
        <w:tc>
          <w:tcPr>
            <w:shd w:fill="d9e2f3" w:val="cle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D4c.</w:t>
            </w:r>
          </w:p>
        </w:tc>
        <w:tc>
          <w:tcPr>
            <w:shd w:fill="d9e2f3" w:val="clear"/>
            <w:vAlign w:val="center"/>
          </w:tcPr>
          <w:p w:rsidR="00000000" w:rsidDel="00000000" w:rsidP="00000000" w:rsidRDefault="00000000" w:rsidRPr="00000000" w14:paraId="00000214">
            <w:pPr>
              <w:rPr>
                <w:b w:val="1"/>
              </w:rPr>
            </w:pPr>
            <w:r w:rsidDel="00000000" w:rsidR="00000000" w:rsidRPr="00000000">
              <w:rPr>
                <w:b w:val="1"/>
                <w:rtl w:val="0"/>
              </w:rPr>
              <w:t xml:space="preserve">How is water conservation and efficiency considered in your ordinances and code for subdivisions and planned development/Planned Unit Developments (PUDs)?</w:t>
            </w:r>
          </w:p>
        </w:tc>
      </w:tr>
      <w:tr>
        <w:trPr>
          <w:cantSplit w:val="0"/>
          <w:trHeight w:val="701" w:hRule="atLeast"/>
          <w:tblHeader w:val="0"/>
        </w:trPr>
        <w:tc>
          <w:tcPr>
            <w:gridSpan w:val="2"/>
            <w:vAlign w:val="center"/>
          </w:tcPr>
          <w:p w:rsidR="00000000" w:rsidDel="00000000" w:rsidP="00000000" w:rsidRDefault="00000000" w:rsidRPr="00000000" w14:paraId="00000215">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1B">
      <w:pPr>
        <w:spacing w:after="0" w:lineRule="auto"/>
        <w:rPr/>
      </w:pPr>
      <w:r w:rsidDel="00000000" w:rsidR="00000000" w:rsidRPr="00000000">
        <w:rPr>
          <w:rtl w:val="0"/>
        </w:rPr>
      </w:r>
    </w:p>
    <w:tbl>
      <w:tblPr>
        <w:tblStyle w:val="Table48"/>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
        <w:gridCol w:w="9348"/>
        <w:tblGridChange w:id="0">
          <w:tblGrid>
            <w:gridCol w:w="637"/>
            <w:gridCol w:w="9348"/>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D5c.</w:t>
            </w:r>
          </w:p>
        </w:tc>
        <w:tc>
          <w:tcPr>
            <w:shd w:fill="d9e2f3" w:val="clear"/>
            <w:vAlign w:val="center"/>
          </w:tcPr>
          <w:p w:rsidR="00000000" w:rsidDel="00000000" w:rsidP="00000000" w:rsidRDefault="00000000" w:rsidRPr="00000000" w14:paraId="0000021D">
            <w:pPr>
              <w:rPr/>
            </w:pPr>
            <w:r w:rsidDel="00000000" w:rsidR="00000000" w:rsidRPr="00000000">
              <w:rPr>
                <w:b w:val="1"/>
                <w:rtl w:val="0"/>
              </w:rPr>
              <w:t xml:space="preserve">Do you have sustainable development policies that relate to water conservation and efficiency in your codes and ordinances?</w:t>
            </w:r>
            <w:r w:rsidDel="00000000" w:rsidR="00000000" w:rsidRPr="00000000">
              <w:rPr>
                <w:rtl w:val="0"/>
              </w:rPr>
              <w:t xml:space="preserve"> </w:t>
            </w:r>
            <w:r w:rsidDel="00000000" w:rsidR="00000000" w:rsidRPr="00000000">
              <w:rPr>
                <w:i w:val="1"/>
                <w:rtl w:val="0"/>
              </w:rPr>
              <w:t xml:space="preserve">[Examples: green building, net-zero building/zero runoff policies, specific design guidelines, smart development overlay zoning]</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21E">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24">
      <w:pPr>
        <w:spacing w:after="0" w:lineRule="auto"/>
        <w:rPr/>
      </w:pPr>
      <w:r w:rsidDel="00000000" w:rsidR="00000000" w:rsidRPr="00000000">
        <w:rPr>
          <w:rtl w:val="0"/>
        </w:rPr>
      </w:r>
    </w:p>
    <w:tbl>
      <w:tblPr>
        <w:tblStyle w:val="Table49"/>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
        <w:gridCol w:w="9348"/>
        <w:tblGridChange w:id="0">
          <w:tblGrid>
            <w:gridCol w:w="637"/>
            <w:gridCol w:w="9348"/>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D6c.</w:t>
            </w:r>
          </w:p>
        </w:tc>
        <w:tc>
          <w:tcPr>
            <w:shd w:fill="d9e2f3" w:val="clear"/>
            <w:vAlign w:val="center"/>
          </w:tcPr>
          <w:p w:rsidR="00000000" w:rsidDel="00000000" w:rsidP="00000000" w:rsidRDefault="00000000" w:rsidRPr="00000000" w14:paraId="00000226">
            <w:pPr>
              <w:rPr/>
            </w:pPr>
            <w:r w:rsidDel="00000000" w:rsidR="00000000" w:rsidRPr="00000000">
              <w:rPr>
                <w:b w:val="1"/>
                <w:rtl w:val="0"/>
              </w:rPr>
              <w:t xml:space="preserve">How do you incentivize/encourage sustainable development and water efficiency in your codes and ordinances?</w:t>
            </w:r>
            <w:r w:rsidDel="00000000" w:rsidR="00000000" w:rsidRPr="00000000">
              <w:rPr>
                <w:rtl w:val="0"/>
              </w:rPr>
              <w:t xml:space="preserve"> </w:t>
            </w:r>
            <w:r w:rsidDel="00000000" w:rsidR="00000000" w:rsidRPr="00000000">
              <w:rPr>
                <w:i w:val="1"/>
                <w:rtl w:val="0"/>
              </w:rPr>
              <w:t xml:space="preserve">[Examples: reducing permit fees, in-lieu-fee agreements, density bonuses, density transfers, expedited permitting.]</w:t>
            </w:r>
            <w:r w:rsidDel="00000000" w:rsidR="00000000" w:rsidRPr="00000000">
              <w:rPr>
                <w:rtl w:val="0"/>
              </w:rPr>
              <w:t xml:space="preserve"> </w:t>
            </w:r>
          </w:p>
        </w:tc>
      </w:tr>
      <w:tr>
        <w:trPr>
          <w:cantSplit w:val="0"/>
          <w:trHeight w:val="701" w:hRule="atLeast"/>
          <w:tblHeader w:val="0"/>
        </w:trPr>
        <w:tc>
          <w:tcPr>
            <w:gridSpan w:val="2"/>
            <w:vAlign w:val="center"/>
          </w:tcPr>
          <w:p w:rsidR="00000000" w:rsidDel="00000000" w:rsidP="00000000" w:rsidRDefault="00000000" w:rsidRPr="00000000" w14:paraId="00000227">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2D">
      <w:pPr>
        <w:spacing w:after="0" w:lineRule="auto"/>
        <w:rPr/>
      </w:pPr>
      <w:r w:rsidDel="00000000" w:rsidR="00000000" w:rsidRPr="00000000">
        <w:rPr>
          <w:rtl w:val="0"/>
        </w:rPr>
      </w:r>
    </w:p>
    <w:p w:rsidR="00000000" w:rsidDel="00000000" w:rsidP="00000000" w:rsidRDefault="00000000" w:rsidRPr="00000000" w14:paraId="0000022E">
      <w:pPr>
        <w:shd w:fill="e7e6e6" w:val="clear"/>
        <w:rPr>
          <w:b w:val="1"/>
          <w:i w:val="1"/>
          <w:color w:val="2f5496"/>
          <w:sz w:val="24"/>
          <w:szCs w:val="24"/>
        </w:rPr>
      </w:pPr>
      <w:r w:rsidDel="00000000" w:rsidR="00000000" w:rsidRPr="00000000">
        <w:rPr>
          <w:b w:val="1"/>
          <w:i w:val="1"/>
          <w:color w:val="2f5496"/>
          <w:sz w:val="24"/>
          <w:szCs w:val="24"/>
          <w:rtl w:val="0"/>
        </w:rPr>
        <w:t xml:space="preserve">DEVELOPMENT CODE QUESTIONS - Efficient Outdoor Water Use</w:t>
      </w:r>
    </w:p>
    <w:tbl>
      <w:tblPr>
        <w:tblStyle w:val="Table50"/>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22F">
            <w:pPr>
              <w:rPr>
                <w:b w:val="1"/>
              </w:rPr>
            </w:pPr>
            <w:r w:rsidDel="00000000" w:rsidR="00000000" w:rsidRPr="00000000">
              <w:rPr>
                <w:b w:val="1"/>
                <w:rtl w:val="0"/>
              </w:rPr>
              <w:t xml:space="preserve">D1d.</w:t>
            </w:r>
          </w:p>
        </w:tc>
        <w:tc>
          <w:tcPr>
            <w:shd w:fill="d9e2f3" w:val="clear"/>
            <w:vAlign w:val="center"/>
          </w:tcPr>
          <w:p w:rsidR="00000000" w:rsidDel="00000000" w:rsidP="00000000" w:rsidRDefault="00000000" w:rsidRPr="00000000" w14:paraId="00000230">
            <w:pPr>
              <w:spacing w:line="259" w:lineRule="auto"/>
              <w:rPr>
                <w:b w:val="1"/>
                <w:i w:val="1"/>
              </w:rPr>
            </w:pPr>
            <w:r w:rsidDel="00000000" w:rsidR="00000000" w:rsidRPr="00000000">
              <w:rPr>
                <w:b w:val="1"/>
                <w:rtl w:val="0"/>
              </w:rPr>
              <w:t xml:space="preserve">Which of the following landscaping standards to reduce outdoor water use are included in your Development Code</w:t>
            </w:r>
            <w:r w:rsidDel="00000000" w:rsidR="00000000" w:rsidRPr="00000000">
              <w:rPr>
                <w:rtl w:val="0"/>
              </w:rPr>
              <w:t xml:space="preserve">?</w:t>
            </w:r>
            <w:r w:rsidDel="00000000" w:rsidR="00000000" w:rsidRPr="00000000">
              <w:rPr>
                <w:i w:val="1"/>
                <w:rtl w:val="0"/>
              </w:rPr>
              <w:t xml:space="preserve"> (Check all that apply and provide references to them in the Information Sources section.)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Requirement for a landscape plan</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Plant materials standards</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Turf limitation or specification (e.g., type of turf or turf square footage maximum)</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Total landscaped area square footage maximum (e.g., max amount of landscaping vs. hardscape)</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00" w:right="0" w:hanging="26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Plant selection standards or plant lists (e.g., native shrubs, perennials and trees, xeriscape, suitable plants for hydrozones)</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Soil enhancements and mulching requirements</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Live vegetation requirements or other means of reducing urban heat island effects</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efficient irrigation standards</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Irrigation efficiency practices (e.g., drip, bubblers, low flow sprinklers, rain and/or ET sensors)</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00" w:right="0" w:hanging="268"/>
              <w:jc w:val="left"/>
              <w:rPr>
                <w:rFonts w:ascii="Calibri" w:cs="Calibri" w:eastAsia="Calibri" w:hAnsi="Calibri"/>
                <w:b w:val="0"/>
                <w:i w:val="0"/>
                <w:smallCaps w:val="0"/>
                <w:strike w:val="0"/>
                <w:color w:val="000000"/>
                <w:sz w:val="22"/>
                <w:szCs w:val="22"/>
                <w:u w:val="none"/>
                <w:shd w:fill="auto" w:val="clear"/>
                <w:vertAlign w:val="baseline"/>
              </w:rPr>
            </w:pPr>
            <w:sdt>
              <w:sdtPr>
                <w:tag w:val="goog_rdk_6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schedules for outdoor irrigation to reduce demand and/or evapotranspiration (e.g., time of day, day of week, seasonal)</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00" w:right="0" w:hanging="268"/>
              <w:jc w:val="left"/>
              <w:rPr>
                <w:rFonts w:ascii="Calibri" w:cs="Calibri" w:eastAsia="Calibri" w:hAnsi="Calibri"/>
                <w:b w:val="0"/>
                <w:i w:val="0"/>
                <w:smallCaps w:val="0"/>
                <w:strike w:val="0"/>
                <w:color w:val="000000"/>
                <w:sz w:val="22"/>
                <w:szCs w:val="22"/>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budgets for outdoor water use (limitations on allowable water consumption in a landscape area)</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Rainwater harvesting</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Greywater reuse</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Site inspections</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Streetscape/parking lot standards</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Xeriscape or Localscapes standards</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Low Impact Development (LID)/rain garden best practices</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conservation ordinance</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waste limitations</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7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Code enforcement and fines for violations of standards</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432"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7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(specify)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701" w:hRule="atLeast"/>
          <w:tblHeader w:val="0"/>
        </w:trPr>
        <w:tc>
          <w:tcPr>
            <w:gridSpan w:val="2"/>
            <w:shd w:fill="f0f0f0" w:val="cle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24B">
      <w:pPr>
        <w:spacing w:after="0" w:lineRule="auto"/>
        <w:rPr/>
      </w:pPr>
      <w:r w:rsidDel="00000000" w:rsidR="00000000" w:rsidRPr="00000000">
        <w:rPr>
          <w:rtl w:val="0"/>
        </w:rPr>
      </w:r>
    </w:p>
    <w:tbl>
      <w:tblPr>
        <w:tblStyle w:val="Table51"/>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D2d.</w:t>
            </w:r>
          </w:p>
        </w:tc>
        <w:tc>
          <w:tcPr>
            <w:shd w:fill="d9e2f3" w:val="clear"/>
            <w:vAlign w:val="center"/>
          </w:tcPr>
          <w:p w:rsidR="00000000" w:rsidDel="00000000" w:rsidP="00000000" w:rsidRDefault="00000000" w:rsidRPr="00000000" w14:paraId="0000024D">
            <w:pPr>
              <w:rPr>
                <w:b w:val="1"/>
              </w:rPr>
            </w:pPr>
            <w:r w:rsidDel="00000000" w:rsidR="00000000" w:rsidRPr="00000000">
              <w:rPr>
                <w:b w:val="1"/>
                <w:rtl w:val="0"/>
              </w:rPr>
              <w:t xml:space="preserve">Does your Development Code include provisions for how HOAs manage landscapes on their property?</w:t>
            </w:r>
          </w:p>
        </w:tc>
      </w:tr>
      <w:tr>
        <w:trPr>
          <w:cantSplit w:val="0"/>
          <w:trHeight w:val="701" w:hRule="atLeast"/>
          <w:tblHeader w:val="0"/>
        </w:trPr>
        <w:tc>
          <w:tcPr>
            <w:gridSpan w:val="2"/>
            <w:vAlign w:val="center"/>
          </w:tcPr>
          <w:p w:rsidR="00000000" w:rsidDel="00000000" w:rsidP="00000000" w:rsidRDefault="00000000" w:rsidRPr="00000000" w14:paraId="0000024E">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54">
      <w:pPr>
        <w:spacing w:after="0" w:lineRule="auto"/>
        <w:rPr/>
      </w:pPr>
      <w:r w:rsidDel="00000000" w:rsidR="00000000" w:rsidRPr="00000000">
        <w:rPr>
          <w:rtl w:val="0"/>
        </w:rPr>
      </w:r>
    </w:p>
    <w:tbl>
      <w:tblPr>
        <w:tblStyle w:val="Table52"/>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D3d.</w:t>
            </w:r>
          </w:p>
        </w:tc>
        <w:tc>
          <w:tcPr>
            <w:shd w:fill="d9e2f3" w:val="clear"/>
            <w:vAlign w:val="center"/>
          </w:tcPr>
          <w:p w:rsidR="00000000" w:rsidDel="00000000" w:rsidP="00000000" w:rsidRDefault="00000000" w:rsidRPr="00000000" w14:paraId="00000256">
            <w:pPr>
              <w:rPr>
                <w:b w:val="1"/>
              </w:rPr>
            </w:pPr>
            <w:r w:rsidDel="00000000" w:rsidR="00000000" w:rsidRPr="00000000">
              <w:rPr>
                <w:b w:val="1"/>
                <w:rtl w:val="0"/>
              </w:rPr>
              <w:t xml:space="preserve">Do any of your codes include any regulations, restrictions, or requirements that might prevent a property owner from installing water efficient landscapes? </w:t>
            </w:r>
          </w:p>
        </w:tc>
      </w:tr>
      <w:tr>
        <w:trPr>
          <w:cantSplit w:val="0"/>
          <w:trHeight w:val="701" w:hRule="atLeast"/>
          <w:tblHeader w:val="0"/>
        </w:trPr>
        <w:tc>
          <w:tcPr>
            <w:gridSpan w:val="2"/>
            <w:vAlign w:val="center"/>
          </w:tcPr>
          <w:p w:rsidR="00000000" w:rsidDel="00000000" w:rsidP="00000000" w:rsidRDefault="00000000" w:rsidRPr="00000000" w14:paraId="00000257">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5D">
      <w:pPr>
        <w:spacing w:after="0" w:lineRule="auto"/>
        <w:rPr/>
      </w:pPr>
      <w:r w:rsidDel="00000000" w:rsidR="00000000" w:rsidRPr="00000000">
        <w:rPr>
          <w:rtl w:val="0"/>
        </w:rPr>
      </w:r>
    </w:p>
    <w:p w:rsidR="00000000" w:rsidDel="00000000" w:rsidP="00000000" w:rsidRDefault="00000000" w:rsidRPr="00000000" w14:paraId="0000025E">
      <w:pPr>
        <w:shd w:fill="e7e6e6" w:val="clear"/>
        <w:rPr>
          <w:b w:val="1"/>
          <w:i w:val="1"/>
          <w:color w:val="2f5496"/>
          <w:sz w:val="24"/>
          <w:szCs w:val="24"/>
        </w:rPr>
      </w:pPr>
      <w:r w:rsidDel="00000000" w:rsidR="00000000" w:rsidRPr="00000000">
        <w:rPr>
          <w:b w:val="1"/>
          <w:i w:val="1"/>
          <w:color w:val="2f5496"/>
          <w:sz w:val="24"/>
          <w:szCs w:val="24"/>
          <w:rtl w:val="0"/>
        </w:rPr>
        <w:t xml:space="preserve">BUILDING &amp; PLUMBING CODE QUESTIONS - Efficient Indoor Water Use</w:t>
      </w:r>
    </w:p>
    <w:tbl>
      <w:tblPr>
        <w:tblStyle w:val="Table53"/>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D1e.</w:t>
            </w:r>
          </w:p>
        </w:tc>
        <w:tc>
          <w:tcPr>
            <w:shd w:fill="d9e2f3" w:val="clear"/>
            <w:vAlign w:val="center"/>
          </w:tcPr>
          <w:p w:rsidR="00000000" w:rsidDel="00000000" w:rsidP="00000000" w:rsidRDefault="00000000" w:rsidRPr="00000000" w14:paraId="00000260">
            <w:pPr>
              <w:rPr>
                <w:b w:val="1"/>
              </w:rPr>
            </w:pPr>
            <w:r w:rsidDel="00000000" w:rsidR="00000000" w:rsidRPr="00000000">
              <w:rPr>
                <w:b w:val="1"/>
                <w:rtl w:val="0"/>
              </w:rPr>
              <w:t xml:space="preserve">What current plumbing and building codes are you using? (e.g., International Plumbing Code, state plumbing code)</w:t>
            </w:r>
          </w:p>
        </w:tc>
      </w:tr>
      <w:tr>
        <w:trPr>
          <w:cantSplit w:val="0"/>
          <w:trHeight w:val="701" w:hRule="atLeast"/>
          <w:tblHeader w:val="0"/>
        </w:trPr>
        <w:tc>
          <w:tcPr>
            <w:gridSpan w:val="2"/>
            <w:vAlign w:val="center"/>
          </w:tcPr>
          <w:p w:rsidR="00000000" w:rsidDel="00000000" w:rsidP="00000000" w:rsidRDefault="00000000" w:rsidRPr="00000000" w14:paraId="00000261">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67">
      <w:pPr>
        <w:spacing w:after="0" w:lineRule="auto"/>
        <w:rPr/>
      </w:pPr>
      <w:r w:rsidDel="00000000" w:rsidR="00000000" w:rsidRPr="00000000">
        <w:rPr>
          <w:rtl w:val="0"/>
        </w:rPr>
      </w:r>
    </w:p>
    <w:tbl>
      <w:tblPr>
        <w:tblStyle w:val="Table54"/>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D2e.</w:t>
            </w:r>
          </w:p>
        </w:tc>
        <w:tc>
          <w:tcPr>
            <w:shd w:fill="d9e2f3" w:val="clear"/>
            <w:vAlign w:val="center"/>
          </w:tcPr>
          <w:p w:rsidR="00000000" w:rsidDel="00000000" w:rsidP="00000000" w:rsidRDefault="00000000" w:rsidRPr="00000000" w14:paraId="00000269">
            <w:pPr>
              <w:rPr>
                <w:b w:val="1"/>
              </w:rPr>
            </w:pPr>
            <w:r w:rsidDel="00000000" w:rsidR="00000000" w:rsidRPr="00000000">
              <w:rPr>
                <w:b w:val="1"/>
                <w:rtl w:val="0"/>
              </w:rPr>
              <w:t xml:space="preserve">Does your code have additional water efficiency standards that promote water conservation for Commercial, Industrial, Institutional (CII) uses? </w:t>
            </w:r>
          </w:p>
        </w:tc>
      </w:tr>
      <w:tr>
        <w:trPr>
          <w:cantSplit w:val="0"/>
          <w:trHeight w:val="701" w:hRule="atLeast"/>
          <w:tblHeader w:val="0"/>
        </w:trPr>
        <w:tc>
          <w:tcPr>
            <w:gridSpan w:val="2"/>
            <w:vAlign w:val="center"/>
          </w:tcPr>
          <w:p w:rsidR="00000000" w:rsidDel="00000000" w:rsidP="00000000" w:rsidRDefault="00000000" w:rsidRPr="00000000" w14:paraId="0000026A">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70">
      <w:pPr>
        <w:spacing w:after="0" w:lineRule="auto"/>
        <w:rPr/>
      </w:pPr>
      <w:r w:rsidDel="00000000" w:rsidR="00000000" w:rsidRPr="00000000">
        <w:rPr>
          <w:rtl w:val="0"/>
        </w:rPr>
      </w:r>
    </w:p>
    <w:tbl>
      <w:tblPr>
        <w:tblStyle w:val="Table55"/>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4"/>
        <w:gridCol w:w="9341"/>
        <w:tblGridChange w:id="0">
          <w:tblGrid>
            <w:gridCol w:w="644"/>
            <w:gridCol w:w="9341"/>
          </w:tblGrid>
        </w:tblGridChange>
      </w:tblGrid>
      <w:tr>
        <w:trPr>
          <w:cantSplit w:val="0"/>
          <w:trHeight w:val="971" w:hRule="atLeast"/>
          <w:tblHeader w:val="0"/>
        </w:trPr>
        <w:tc>
          <w:tcPr>
            <w:shd w:fill="d9e2f3" w:val="clea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D3e.</w:t>
            </w:r>
          </w:p>
        </w:tc>
        <w:tc>
          <w:tcPr>
            <w:shd w:fill="d9e2f3" w:val="clear"/>
            <w:vAlign w:val="center"/>
          </w:tcPr>
          <w:p w:rsidR="00000000" w:rsidDel="00000000" w:rsidP="00000000" w:rsidRDefault="00000000" w:rsidRPr="00000000" w14:paraId="00000272">
            <w:pPr>
              <w:rPr/>
            </w:pPr>
            <w:r w:rsidDel="00000000" w:rsidR="00000000" w:rsidRPr="00000000">
              <w:rPr>
                <w:b w:val="1"/>
                <w:rtl w:val="0"/>
              </w:rPr>
              <w:t xml:space="preserve">Provide information on any additional commercial standards for high water consumption uses, such as car washes, golf courses, hotels, restaurants, laundromat, etc.</w:t>
            </w:r>
            <w:r w:rsidDel="00000000" w:rsidR="00000000" w:rsidRPr="00000000">
              <w:rPr>
                <w:rtl w:val="0"/>
              </w:rPr>
              <w:t xml:space="preserve"> </w:t>
            </w:r>
            <w:r w:rsidDel="00000000" w:rsidR="00000000" w:rsidRPr="00000000">
              <w:rPr>
                <w:i w:val="1"/>
                <w:rtl w:val="0"/>
              </w:rPr>
              <w:t xml:space="preserve">[Examples:  pre-rinse spray valves, water recycling or greywater, cooling systems, water saving signage, etc.]</w:t>
            </w:r>
            <w:r w:rsidDel="00000000" w:rsidR="00000000" w:rsidRPr="00000000">
              <w:rPr>
                <w:rtl w:val="0"/>
              </w:rPr>
              <w:t xml:space="preserve"> </w:t>
            </w:r>
          </w:p>
        </w:tc>
      </w:tr>
      <w:tr>
        <w:trPr>
          <w:cantSplit w:val="0"/>
          <w:trHeight w:val="701" w:hRule="atLeast"/>
          <w:tblHeader w:val="0"/>
        </w:trPr>
        <w:tc>
          <w:tcPr>
            <w:gridSpan w:val="2"/>
            <w:vAlign w:val="center"/>
          </w:tcPr>
          <w:p w:rsidR="00000000" w:rsidDel="00000000" w:rsidP="00000000" w:rsidRDefault="00000000" w:rsidRPr="00000000" w14:paraId="00000273">
            <w:pPr>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r w:rsidDel="00000000" w:rsidR="00000000" w:rsidRPr="00000000">
              <w:rPr>
                <w:rtl w:val="0"/>
              </w:rPr>
            </w:r>
          </w:p>
        </w:tc>
      </w:tr>
    </w:tbl>
    <w:p w:rsidR="00000000" w:rsidDel="00000000" w:rsidP="00000000" w:rsidRDefault="00000000" w:rsidRPr="00000000" w14:paraId="00000279">
      <w:pPr>
        <w:spacing w:after="0" w:lineRule="auto"/>
        <w:rPr/>
      </w:pPr>
      <w:r w:rsidDel="00000000" w:rsidR="00000000" w:rsidRPr="00000000">
        <w:rPr>
          <w:rtl w:val="0"/>
        </w:rPr>
      </w:r>
    </w:p>
    <w:tbl>
      <w:tblPr>
        <w:tblStyle w:val="Table56"/>
        <w:tblW w:w="99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6"/>
        <w:gridCol w:w="9349"/>
        <w:tblGridChange w:id="0">
          <w:tblGrid>
            <w:gridCol w:w="636"/>
            <w:gridCol w:w="9349"/>
          </w:tblGrid>
        </w:tblGridChange>
      </w:tblGrid>
      <w:tr>
        <w:trPr>
          <w:cantSplit w:val="0"/>
          <w:trHeight w:val="965" w:hRule="atLeast"/>
          <w:tblHeader w:val="0"/>
        </w:trPr>
        <w:tc>
          <w:tcPr>
            <w:shd w:fill="d9e2f3" w:val="clear"/>
            <w:vAlign w:val="center"/>
          </w:tcPr>
          <w:p w:rsidR="00000000" w:rsidDel="00000000" w:rsidP="00000000" w:rsidRDefault="00000000" w:rsidRPr="00000000" w14:paraId="0000027A">
            <w:pPr>
              <w:rPr>
                <w:b w:val="1"/>
              </w:rPr>
            </w:pPr>
            <w:r w:rsidDel="00000000" w:rsidR="00000000" w:rsidRPr="00000000">
              <w:rPr>
                <w:b w:val="1"/>
                <w:rtl w:val="0"/>
              </w:rPr>
              <w:t xml:space="preserve">D4e.</w:t>
            </w:r>
          </w:p>
        </w:tc>
        <w:tc>
          <w:tcPr>
            <w:shd w:fill="d9e2f3" w:val="clear"/>
            <w:vAlign w:val="center"/>
          </w:tcPr>
          <w:p w:rsidR="00000000" w:rsidDel="00000000" w:rsidP="00000000" w:rsidRDefault="00000000" w:rsidRPr="00000000" w14:paraId="0000027B">
            <w:pPr>
              <w:spacing w:line="259" w:lineRule="auto"/>
              <w:rPr>
                <w:b w:val="1"/>
                <w:i w:val="1"/>
              </w:rPr>
            </w:pPr>
            <w:r w:rsidDel="00000000" w:rsidR="00000000" w:rsidRPr="00000000">
              <w:rPr>
                <w:b w:val="1"/>
                <w:rtl w:val="0"/>
              </w:rPr>
              <w:t xml:space="preserve">Does your code include any of the following plumbing and building water saving standards?</w:t>
            </w:r>
            <w:r w:rsidDel="00000000" w:rsidR="00000000" w:rsidRPr="00000000">
              <w:rPr>
                <w:i w:val="1"/>
                <w:rtl w:val="0"/>
              </w:rPr>
              <w:t xml:space="preserve"> (Check all that apply and provide references to them in the Information Sources section.)</w:t>
            </w:r>
            <w:r w:rsidDel="00000000" w:rsidR="00000000" w:rsidRPr="00000000">
              <w:rPr>
                <w:rtl w:val="0"/>
              </w:rPr>
            </w:r>
          </w:p>
        </w:tc>
      </w:tr>
      <w:tr>
        <w:trPr>
          <w:cantSplit w:val="0"/>
          <w:trHeight w:val="701" w:hRule="atLeast"/>
          <w:tblHeader w:val="0"/>
        </w:trPr>
        <w:tc>
          <w:tcPr>
            <w:gridSpan w:val="2"/>
            <w:vAlign w:val="cente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7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Metering for commercial and single-family units for new development connections</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7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Submetering for multi-family units for new development connections</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7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Incentive for new development to incorporate additional water efficient fixtures, appliances, plumbing above the required standard.</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7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Requirement for plumbing fixture retrofit on resale or for rehabilitation of property to receive certificate of occupancy or as a fee incentive for new development.</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sdt>
              <w:sdtPr>
                <w:tag w:val="goog_rdk_7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Tap availability limitations</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0" w:line="259" w:lineRule="auto"/>
              <w:ind w:left="720"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gridSpan w:val="2"/>
            <w:shd w:fill="f0f0f0" w:val="clear"/>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Sources: </w:t>
            </w:r>
            <w:r w:rsidDel="00000000" w:rsidR="00000000" w:rsidRPr="00000000">
              <w:rPr>
                <w:rtl w:val="0"/>
              </w:rPr>
            </w:r>
          </w:p>
        </w:tc>
      </w:tr>
      <w:tr>
        <w:trPr>
          <w:cantSplit w:val="0"/>
          <w:trHeight w:val="701" w:hRule="atLeast"/>
          <w:tblHeader w:val="0"/>
        </w:trPr>
        <w:tc>
          <w:tcPr>
            <w:gridSpan w:val="2"/>
            <w:shd w:fill="dddbdb" w:val="clear"/>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w:t>
            </w:r>
          </w:p>
        </w:tc>
      </w:tr>
    </w:tbl>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spacing w:after="0" w:lineRule="auto"/>
        <w:ind w:left="360" w:firstLine="0"/>
        <w:rPr>
          <w:b w:val="1"/>
          <w:sz w:val="20"/>
          <w:szCs w:val="20"/>
        </w:rPr>
      </w:pPr>
      <w:r w:rsidDel="00000000" w:rsidR="00000000" w:rsidRPr="00000000">
        <w:rPr>
          <w:rtl w:val="0"/>
        </w:rPr>
      </w:r>
    </w:p>
    <w:p w:rsidR="00000000" w:rsidDel="00000000" w:rsidP="00000000" w:rsidRDefault="00000000" w:rsidRPr="00000000" w14:paraId="00000289">
      <w:pPr>
        <w:spacing w:after="0" w:lineRule="auto"/>
        <w:rPr>
          <w:sz w:val="24"/>
          <w:szCs w:val="24"/>
        </w:rPr>
      </w:pPr>
      <w:r w:rsidDel="00000000" w:rsidR="00000000" w:rsidRPr="00000000">
        <w:rPr>
          <w:b w:val="1"/>
          <w:sz w:val="24"/>
          <w:szCs w:val="24"/>
          <w:rtl w:val="0"/>
        </w:rPr>
        <w:t xml:space="preserve">Thank You for Completing PART 4 of this Assessment! Don’t forget to check the compendium of Helpful Resources at the end in PART 7.</w:t>
      </w:r>
      <w:r w:rsidDel="00000000" w:rsidR="00000000" w:rsidRPr="00000000">
        <w:rPr>
          <w:rtl w:val="0"/>
        </w:rPr>
      </w:r>
    </w:p>
    <w:p w:rsidR="00000000" w:rsidDel="00000000" w:rsidP="00000000" w:rsidRDefault="00000000" w:rsidRPr="00000000" w14:paraId="0000028A">
      <w:pPr>
        <w:spacing w:after="0" w:lineRule="auto"/>
        <w:ind w:left="360" w:firstLine="0"/>
        <w:rPr>
          <w:b w:val="1"/>
          <w:sz w:val="20"/>
          <w:szCs w:val="20"/>
        </w:rPr>
      </w:pPr>
      <w:r w:rsidDel="00000000" w:rsidR="00000000" w:rsidRPr="00000000">
        <w:rPr>
          <w:rtl w:val="0"/>
        </w:rPr>
      </w:r>
    </w:p>
    <w:p w:rsidR="00000000" w:rsidDel="00000000" w:rsidP="00000000" w:rsidRDefault="00000000" w:rsidRPr="00000000" w14:paraId="0000028B">
      <w:pPr>
        <w:rPr>
          <w:b w:val="1"/>
          <w:i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28C">
      <w:pPr>
        <w:spacing w:after="0" w:lineRule="auto"/>
        <w:ind w:left="360" w:firstLine="0"/>
        <w:rPr>
          <w:b w:val="1"/>
          <w:i w:val="1"/>
          <w:sz w:val="20"/>
          <w:szCs w:val="20"/>
          <w:u w:val="single"/>
        </w:rPr>
      </w:pPr>
      <w:r w:rsidDel="00000000" w:rsidR="00000000" w:rsidRPr="00000000">
        <w:rPr>
          <w:rtl w:val="0"/>
        </w:rPr>
      </w:r>
    </w:p>
    <w:p w:rsidR="00000000" w:rsidDel="00000000" w:rsidP="00000000" w:rsidRDefault="00000000" w:rsidRPr="00000000" w14:paraId="0000028D">
      <w:pPr>
        <w:shd w:fill="2f5496" w:val="clear"/>
        <w:tabs>
          <w:tab w:val="left" w:leader="none" w:pos="2970"/>
        </w:tabs>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PART 5: Key Contacts for Integrating Land and Water</w:t>
      </w:r>
    </w:p>
    <w:p w:rsidR="00000000" w:rsidDel="00000000" w:rsidP="00000000" w:rsidRDefault="00000000" w:rsidRPr="00000000" w14:paraId="0000028E">
      <w:pPr>
        <w:tabs>
          <w:tab w:val="left" w:leader="none" w:pos="2970"/>
        </w:tabs>
        <w:spacing w:after="0" w:lineRule="auto"/>
        <w:rPr/>
      </w:pPr>
      <w:r w:rsidDel="00000000" w:rsidR="00000000" w:rsidRPr="00000000">
        <w:rPr>
          <w:rtl w:val="0"/>
        </w:rPr>
        <w:t xml:space="preserve">Use this space to make team notes on departments and/or personnel (other than those represented on your team) who will be important for working on integrating land and water.</w:t>
      </w:r>
    </w:p>
    <w:p w:rsidR="00000000" w:rsidDel="00000000" w:rsidP="00000000" w:rsidRDefault="00000000" w:rsidRPr="00000000" w14:paraId="0000028F">
      <w:pPr>
        <w:numPr>
          <w:ilvl w:val="0"/>
          <w:numId w:val="6"/>
        </w:numPr>
        <w:tabs>
          <w:tab w:val="left" w:leader="none" w:pos="2970"/>
        </w:tabs>
        <w:spacing w:after="0" w:lineRule="auto"/>
        <w:ind w:left="720" w:hanging="360"/>
        <w:rPr>
          <w:u w:val="none"/>
        </w:rPr>
      </w:pPr>
      <w:r w:rsidDel="00000000" w:rsidR="00000000" w:rsidRPr="00000000">
        <w:rPr>
          <w:rtl w:val="0"/>
        </w:rPr>
      </w:r>
    </w:p>
    <w:p w:rsidR="00000000" w:rsidDel="00000000" w:rsidP="00000000" w:rsidRDefault="00000000" w:rsidRPr="00000000" w14:paraId="00000290">
      <w:pPr>
        <w:numPr>
          <w:ilvl w:val="0"/>
          <w:numId w:val="6"/>
        </w:numPr>
        <w:tabs>
          <w:tab w:val="left" w:leader="none" w:pos="2970"/>
        </w:tabs>
        <w:spacing w:after="0" w:lineRule="auto"/>
        <w:ind w:left="720" w:hanging="360"/>
        <w:rPr>
          <w:u w:val="none"/>
        </w:rPr>
      </w:pPr>
      <w:r w:rsidDel="00000000" w:rsidR="00000000" w:rsidRPr="00000000">
        <w:rPr>
          <w:rtl w:val="0"/>
        </w:rPr>
      </w:r>
    </w:p>
    <w:p w:rsidR="00000000" w:rsidDel="00000000" w:rsidP="00000000" w:rsidRDefault="00000000" w:rsidRPr="00000000" w14:paraId="00000291">
      <w:pPr>
        <w:numPr>
          <w:ilvl w:val="0"/>
          <w:numId w:val="6"/>
        </w:numPr>
        <w:tabs>
          <w:tab w:val="left" w:leader="none" w:pos="2970"/>
        </w:tabs>
        <w:spacing w:after="0" w:lineRule="auto"/>
        <w:ind w:left="720" w:hanging="360"/>
        <w:rPr>
          <w:u w:val="none"/>
        </w:rPr>
      </w:pPr>
      <w:r w:rsidDel="00000000" w:rsidR="00000000" w:rsidRPr="00000000">
        <w:rPr>
          <w:rtl w:val="0"/>
        </w:rPr>
      </w:r>
    </w:p>
    <w:p w:rsidR="00000000" w:rsidDel="00000000" w:rsidP="00000000" w:rsidRDefault="00000000" w:rsidRPr="00000000" w14:paraId="00000292">
      <w:pPr>
        <w:tabs>
          <w:tab w:val="left" w:leader="none" w:pos="2970"/>
        </w:tabs>
        <w:spacing w:after="0" w:lineRule="auto"/>
        <w:rPr/>
      </w:pPr>
      <w:r w:rsidDel="00000000" w:rsidR="00000000" w:rsidRPr="00000000">
        <w:rPr>
          <w:rtl w:val="0"/>
        </w:rPr>
      </w:r>
    </w:p>
    <w:p w:rsidR="00000000" w:rsidDel="00000000" w:rsidP="00000000" w:rsidRDefault="00000000" w:rsidRPr="00000000" w14:paraId="00000293">
      <w:pPr>
        <w:tabs>
          <w:tab w:val="left" w:leader="none" w:pos="2970"/>
        </w:tabs>
        <w:spacing w:after="0" w:lineRule="auto"/>
        <w:rPr/>
      </w:pPr>
      <w:r w:rsidDel="00000000" w:rsidR="00000000" w:rsidRPr="00000000">
        <w:rPr>
          <w:rtl w:val="0"/>
        </w:rPr>
      </w:r>
    </w:p>
    <w:p w:rsidR="00000000" w:rsidDel="00000000" w:rsidP="00000000" w:rsidRDefault="00000000" w:rsidRPr="00000000" w14:paraId="00000294">
      <w:pPr>
        <w:shd w:fill="2f5496" w:val="clear"/>
        <w:tabs>
          <w:tab w:val="left" w:leader="none" w:pos="2970"/>
        </w:tabs>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PART 6: Additional Comments and Questions </w:t>
      </w:r>
    </w:p>
    <w:p w:rsidR="00000000" w:rsidDel="00000000" w:rsidP="00000000" w:rsidRDefault="00000000" w:rsidRPr="00000000" w14:paraId="00000295">
      <w:pPr>
        <w:tabs>
          <w:tab w:val="left" w:leader="none" w:pos="2970"/>
        </w:tabs>
        <w:spacing w:after="0" w:lineRule="auto"/>
        <w:rPr/>
      </w:pPr>
      <w:r w:rsidDel="00000000" w:rsidR="00000000" w:rsidRPr="00000000">
        <w:rPr>
          <w:rtl w:val="0"/>
        </w:rPr>
        <w:t xml:space="preserve">If you have any final comments about your water conservation and integrated planning efforts, and/or if you have specific questions that you would like answered in the workshop, please list them here.</w:t>
      </w:r>
    </w:p>
    <w:p w:rsidR="00000000" w:rsidDel="00000000" w:rsidP="00000000" w:rsidRDefault="00000000" w:rsidRPr="00000000" w14:paraId="00000296">
      <w:pPr>
        <w:numPr>
          <w:ilvl w:val="0"/>
          <w:numId w:val="6"/>
        </w:numPr>
        <w:tabs>
          <w:tab w:val="left" w:leader="none" w:pos="2970"/>
        </w:tabs>
        <w:spacing w:after="0" w:lineRule="auto"/>
        <w:ind w:left="720" w:hanging="360"/>
      </w:pPr>
      <w:r w:rsidDel="00000000" w:rsidR="00000000" w:rsidRPr="00000000">
        <w:rPr>
          <w:rtl w:val="0"/>
        </w:rPr>
      </w:r>
    </w:p>
    <w:p w:rsidR="00000000" w:rsidDel="00000000" w:rsidP="00000000" w:rsidRDefault="00000000" w:rsidRPr="00000000" w14:paraId="00000297">
      <w:pPr>
        <w:numPr>
          <w:ilvl w:val="0"/>
          <w:numId w:val="6"/>
        </w:numPr>
        <w:tabs>
          <w:tab w:val="left" w:leader="none" w:pos="2970"/>
        </w:tabs>
        <w:spacing w:after="0" w:lineRule="auto"/>
        <w:ind w:left="720" w:hanging="360"/>
      </w:pPr>
      <w:r w:rsidDel="00000000" w:rsidR="00000000" w:rsidRPr="00000000">
        <w:rPr>
          <w:rtl w:val="0"/>
        </w:rPr>
      </w:r>
    </w:p>
    <w:p w:rsidR="00000000" w:rsidDel="00000000" w:rsidP="00000000" w:rsidRDefault="00000000" w:rsidRPr="00000000" w14:paraId="00000298">
      <w:pPr>
        <w:numPr>
          <w:ilvl w:val="0"/>
          <w:numId w:val="6"/>
        </w:numPr>
        <w:tabs>
          <w:tab w:val="left" w:leader="none" w:pos="2970"/>
        </w:tabs>
        <w:spacing w:after="0" w:lineRule="auto"/>
        <w:ind w:left="720" w:hanging="360"/>
      </w:pPr>
      <w:r w:rsidDel="00000000" w:rsidR="00000000" w:rsidRPr="00000000">
        <w:rPr>
          <w:rtl w:val="0"/>
        </w:rPr>
      </w:r>
    </w:p>
    <w:p w:rsidR="00000000" w:rsidDel="00000000" w:rsidP="00000000" w:rsidRDefault="00000000" w:rsidRPr="00000000" w14:paraId="00000299">
      <w:pPr>
        <w:tabs>
          <w:tab w:val="left" w:leader="none" w:pos="2970"/>
        </w:tabs>
        <w:spacing w:after="0" w:lineRule="auto"/>
        <w:rPr/>
      </w:pPr>
      <w:r w:rsidDel="00000000" w:rsidR="00000000" w:rsidRPr="00000000">
        <w:rPr>
          <w:rtl w:val="0"/>
        </w:rPr>
      </w:r>
    </w:p>
    <w:p w:rsidR="00000000" w:rsidDel="00000000" w:rsidP="00000000" w:rsidRDefault="00000000" w:rsidRPr="00000000" w14:paraId="0000029A">
      <w:pPr>
        <w:tabs>
          <w:tab w:val="left" w:leader="none" w:pos="2970"/>
        </w:tabs>
        <w:spacing w:after="0" w:lineRule="auto"/>
        <w:rPr/>
      </w:pPr>
      <w:r w:rsidDel="00000000" w:rsidR="00000000" w:rsidRPr="00000000">
        <w:rPr>
          <w:rtl w:val="0"/>
        </w:rPr>
      </w:r>
    </w:p>
    <w:p w:rsidR="00000000" w:rsidDel="00000000" w:rsidP="00000000" w:rsidRDefault="00000000" w:rsidRPr="00000000" w14:paraId="0000029B">
      <w:pPr>
        <w:tabs>
          <w:tab w:val="left" w:leader="none" w:pos="2970"/>
        </w:tabs>
        <w:spacing w:after="0" w:lineRule="auto"/>
        <w:rPr/>
      </w:pPr>
      <w:r w:rsidDel="00000000" w:rsidR="00000000" w:rsidRPr="00000000">
        <w:rPr>
          <w:rtl w:val="0"/>
        </w:rPr>
      </w:r>
    </w:p>
    <w:p w:rsidR="00000000" w:rsidDel="00000000" w:rsidP="00000000" w:rsidRDefault="00000000" w:rsidRPr="00000000" w14:paraId="0000029C">
      <w:pPr>
        <w:spacing w:after="0" w:lineRule="auto"/>
        <w:rPr>
          <w:b w:val="1"/>
          <w:sz w:val="24"/>
          <w:szCs w:val="24"/>
        </w:rPr>
      </w:pPr>
      <w:r w:rsidDel="00000000" w:rsidR="00000000" w:rsidRPr="00000000">
        <w:rPr>
          <w:b w:val="1"/>
          <w:sz w:val="28"/>
          <w:szCs w:val="28"/>
          <w:rtl w:val="0"/>
        </w:rPr>
        <w:t xml:space="preserve">Thank You for Completing this Assessment!</w:t>
      </w:r>
      <w:r w:rsidDel="00000000" w:rsidR="00000000" w:rsidRPr="00000000">
        <w:rPr>
          <w:b w:val="1"/>
          <w:sz w:val="24"/>
          <w:szCs w:val="24"/>
          <w:rtl w:val="0"/>
        </w:rPr>
        <w:t xml:space="preserve"> </w:t>
      </w:r>
    </w:p>
    <w:p w:rsidR="00000000" w:rsidDel="00000000" w:rsidP="00000000" w:rsidRDefault="00000000" w:rsidRPr="00000000" w14:paraId="0000029D">
      <w:pPr>
        <w:spacing w:after="0" w:lineRule="auto"/>
        <w:rPr>
          <w:sz w:val="24"/>
          <w:szCs w:val="24"/>
        </w:rPr>
      </w:pPr>
      <w:r w:rsidDel="00000000" w:rsidR="00000000" w:rsidRPr="00000000">
        <w:rPr>
          <w:b w:val="1"/>
          <w:sz w:val="24"/>
          <w:szCs w:val="24"/>
          <w:rtl w:val="0"/>
        </w:rPr>
        <w:t xml:space="preserve">A compendium of Helpful Resources is included in the last section, PART 7.</w:t>
      </w:r>
      <w:r w:rsidDel="00000000" w:rsidR="00000000" w:rsidRPr="00000000">
        <w:rPr>
          <w:rtl w:val="0"/>
        </w:rPr>
      </w:r>
    </w:p>
    <w:p w:rsidR="00000000" w:rsidDel="00000000" w:rsidP="00000000" w:rsidRDefault="00000000" w:rsidRPr="00000000" w14:paraId="0000029E">
      <w:pPr>
        <w:tabs>
          <w:tab w:val="left" w:leader="none" w:pos="2970"/>
        </w:tabs>
        <w:rPr/>
      </w:pPr>
      <w:r w:rsidDel="00000000" w:rsidR="00000000" w:rsidRPr="00000000">
        <w:rPr>
          <w:rtl w:val="0"/>
        </w:rPr>
      </w:r>
    </w:p>
    <w:p w:rsidR="00000000" w:rsidDel="00000000" w:rsidP="00000000" w:rsidRDefault="00000000" w:rsidRPr="00000000" w14:paraId="0000029F">
      <w:pPr>
        <w:rPr/>
      </w:pPr>
      <w:r w:rsidDel="00000000" w:rsidR="00000000" w:rsidRPr="00000000">
        <w:br w:type="page"/>
      </w:r>
      <w:r w:rsidDel="00000000" w:rsidR="00000000" w:rsidRPr="00000000">
        <w:rPr>
          <w:rtl w:val="0"/>
        </w:rPr>
      </w:r>
    </w:p>
    <w:p w:rsidR="00000000" w:rsidDel="00000000" w:rsidP="00000000" w:rsidRDefault="00000000" w:rsidRPr="00000000" w14:paraId="000002A0">
      <w:pPr>
        <w:shd w:fill="2f5496" w:val="clear"/>
        <w:tabs>
          <w:tab w:val="left" w:leader="none" w:pos="2970"/>
        </w:tabs>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PART 7: Helpful Resources and Community Examples</w:t>
      </w:r>
    </w:p>
    <w:p w:rsidR="00000000" w:rsidDel="00000000" w:rsidP="00000000" w:rsidRDefault="00000000" w:rsidRPr="00000000" w14:paraId="000002A1">
      <w:pPr>
        <w:tabs>
          <w:tab w:val="left" w:leader="none" w:pos="2970"/>
        </w:tabs>
        <w:rPr/>
      </w:pPr>
      <w:r w:rsidDel="00000000" w:rsidR="00000000" w:rsidRPr="00000000">
        <w:rPr>
          <w:rtl w:val="0"/>
        </w:rPr>
      </w:r>
    </w:p>
    <w:tbl>
      <w:tblPr>
        <w:tblStyle w:val="Table5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6"/>
        <w:gridCol w:w="3357"/>
        <w:gridCol w:w="3357"/>
        <w:tblGridChange w:id="0">
          <w:tblGrid>
            <w:gridCol w:w="3356"/>
            <w:gridCol w:w="3357"/>
            <w:gridCol w:w="3357"/>
          </w:tblGrid>
        </w:tblGridChange>
      </w:tblGrid>
      <w:tr>
        <w:trPr>
          <w:cantSplit w:val="0"/>
          <w:tblHeader w:val="1"/>
        </w:trPr>
        <w:tc>
          <w:tcPr>
            <w:shd w:fill="b4c6e7" w:val="clear"/>
            <w:vAlign w:val="center"/>
          </w:tcPr>
          <w:p w:rsidR="00000000" w:rsidDel="00000000" w:rsidP="00000000" w:rsidRDefault="00000000" w:rsidRPr="00000000" w14:paraId="000002A2">
            <w:pPr>
              <w:tabs>
                <w:tab w:val="left" w:leader="none" w:pos="2970"/>
              </w:tabs>
              <w:rPr>
                <w:b w:val="1"/>
              </w:rPr>
            </w:pPr>
            <w:r w:rsidDel="00000000" w:rsidR="00000000" w:rsidRPr="00000000">
              <w:rPr>
                <w:b w:val="1"/>
                <w:rtl w:val="0"/>
              </w:rPr>
              <w:t xml:space="preserve">Topic</w:t>
            </w:r>
          </w:p>
        </w:tc>
        <w:tc>
          <w:tcPr>
            <w:shd w:fill="b4c6e7" w:val="clear"/>
            <w:vAlign w:val="center"/>
          </w:tcPr>
          <w:p w:rsidR="00000000" w:rsidDel="00000000" w:rsidP="00000000" w:rsidRDefault="00000000" w:rsidRPr="00000000" w14:paraId="000002A3">
            <w:pPr>
              <w:tabs>
                <w:tab w:val="left" w:leader="none" w:pos="2970"/>
              </w:tabs>
              <w:rPr>
                <w:b w:val="1"/>
              </w:rPr>
            </w:pPr>
            <w:r w:rsidDel="00000000" w:rsidR="00000000" w:rsidRPr="00000000">
              <w:rPr>
                <w:b w:val="1"/>
                <w:rtl w:val="0"/>
              </w:rPr>
              <w:t xml:space="preserve">Resources</w:t>
            </w:r>
          </w:p>
        </w:tc>
        <w:tc>
          <w:tcPr>
            <w:shd w:fill="b4c6e7" w:val="clear"/>
            <w:vAlign w:val="center"/>
          </w:tcPr>
          <w:p w:rsidR="00000000" w:rsidDel="00000000" w:rsidP="00000000" w:rsidRDefault="00000000" w:rsidRPr="00000000" w14:paraId="000002A4">
            <w:pPr>
              <w:tabs>
                <w:tab w:val="left" w:leader="none" w:pos="2970"/>
              </w:tabs>
              <w:rPr>
                <w:b w:val="1"/>
              </w:rPr>
            </w:pPr>
            <w:r w:rsidDel="00000000" w:rsidR="00000000" w:rsidRPr="00000000">
              <w:rPr>
                <w:b w:val="1"/>
                <w:rtl w:val="0"/>
              </w:rPr>
              <w:t xml:space="preserve">Community Examples</w:t>
            </w:r>
          </w:p>
        </w:tc>
      </w:tr>
      <w:tr>
        <w:trPr>
          <w:cantSplit w:val="0"/>
          <w:tblHeader w:val="0"/>
        </w:trPr>
        <w:tc>
          <w:tcPr>
            <w:vAlign w:val="center"/>
          </w:tcPr>
          <w:p w:rsidR="00000000" w:rsidDel="00000000" w:rsidP="00000000" w:rsidRDefault="00000000" w:rsidRPr="00000000" w14:paraId="000002A5">
            <w:pPr>
              <w:tabs>
                <w:tab w:val="left" w:leader="none" w:pos="2970"/>
              </w:tabs>
              <w:rPr>
                <w:b w:val="1"/>
              </w:rPr>
            </w:pPr>
            <w:r w:rsidDel="00000000" w:rsidR="00000000" w:rsidRPr="00000000">
              <w:rPr>
                <w:b w:val="1"/>
                <w:rtl w:val="0"/>
              </w:rPr>
              <w:t xml:space="preserve">Water Supply / Demand Plans</w:t>
            </w:r>
          </w:p>
        </w:tc>
        <w:tc>
          <w:tcPr>
            <w:vAlign w:val="center"/>
          </w:tcPr>
          <w:p w:rsidR="00000000" w:rsidDel="00000000" w:rsidP="00000000" w:rsidRDefault="00000000" w:rsidRPr="00000000" w14:paraId="000002A6">
            <w:pPr>
              <w:tabs>
                <w:tab w:val="left" w:leader="none" w:pos="2970"/>
              </w:tabs>
              <w:rPr/>
            </w:pPr>
            <w:r w:rsidDel="00000000" w:rsidR="00000000" w:rsidRPr="00000000">
              <w:rPr>
                <w:rtl w:val="0"/>
              </w:rPr>
            </w:r>
          </w:p>
        </w:tc>
        <w:tc>
          <w:tcPr>
            <w:vAlign w:val="center"/>
          </w:tcPr>
          <w:p w:rsidR="00000000" w:rsidDel="00000000" w:rsidP="00000000" w:rsidRDefault="00000000" w:rsidRPr="00000000" w14:paraId="000002A7">
            <w:pPr>
              <w:rPr>
                <w:b w:val="1"/>
                <w:color w:val="1155cc"/>
                <w:sz w:val="20"/>
                <w:szCs w:val="20"/>
                <w:u w:val="single"/>
              </w:rPr>
            </w:pPr>
            <w:hyperlink r:id="rId19">
              <w:r w:rsidDel="00000000" w:rsidR="00000000" w:rsidRPr="00000000">
                <w:rPr>
                  <w:b w:val="1"/>
                  <w:color w:val="1155cc"/>
                  <w:sz w:val="20"/>
                  <w:szCs w:val="20"/>
                  <w:u w:val="single"/>
                  <w:rtl w:val="0"/>
                </w:rPr>
                <w:t xml:space="preserve">City of Orem Water Master Plan 2017</w:t>
              </w:r>
            </w:hyperlink>
            <w:r w:rsidDel="00000000" w:rsidR="00000000" w:rsidRPr="00000000">
              <w:rPr>
                <w:rtl w:val="0"/>
              </w:rPr>
            </w:r>
          </w:p>
          <w:p w:rsidR="00000000" w:rsidDel="00000000" w:rsidP="00000000" w:rsidRDefault="00000000" w:rsidRPr="00000000" w14:paraId="000002A8">
            <w:pPr>
              <w:rPr>
                <w:b w:val="1"/>
                <w:color w:val="1155cc"/>
                <w:sz w:val="20"/>
                <w:szCs w:val="20"/>
                <w:u w:val="single"/>
              </w:rPr>
            </w:pPr>
            <w:r w:rsidDel="00000000" w:rsidR="00000000" w:rsidRPr="00000000">
              <w:rPr>
                <w:b w:val="1"/>
                <w:color w:val="1155cc"/>
                <w:sz w:val="20"/>
                <w:szCs w:val="20"/>
                <w:u w:val="single"/>
                <w:rtl w:val="0"/>
              </w:rPr>
              <w:t xml:space="preserve"> </w:t>
            </w:r>
          </w:p>
          <w:p w:rsidR="00000000" w:rsidDel="00000000" w:rsidP="00000000" w:rsidRDefault="00000000" w:rsidRPr="00000000" w14:paraId="000002A9">
            <w:pPr>
              <w:rPr>
                <w:b w:val="1"/>
                <w:color w:val="0563c1"/>
                <w:sz w:val="20"/>
                <w:szCs w:val="20"/>
                <w:u w:val="single"/>
              </w:rPr>
            </w:pPr>
            <w:hyperlink r:id="rId20">
              <w:r w:rsidDel="00000000" w:rsidR="00000000" w:rsidRPr="00000000">
                <w:rPr>
                  <w:b w:val="1"/>
                  <w:color w:val="0563c1"/>
                  <w:sz w:val="20"/>
                  <w:szCs w:val="20"/>
                  <w:u w:val="single"/>
                  <w:rtl w:val="0"/>
                </w:rPr>
                <w:t xml:space="preserve">City of Logan Drinking Water System Master Plan 2016</w:t>
              </w:r>
            </w:hyperlink>
            <w:r w:rsidDel="00000000" w:rsidR="00000000" w:rsidRPr="00000000">
              <w:rPr>
                <w:rtl w:val="0"/>
              </w:rPr>
            </w:r>
          </w:p>
          <w:p w:rsidR="00000000" w:rsidDel="00000000" w:rsidP="00000000" w:rsidRDefault="00000000" w:rsidRPr="00000000" w14:paraId="000002AA">
            <w:pPr>
              <w:rPr>
                <w:b w:val="1"/>
                <w:color w:val="1155cc"/>
                <w:sz w:val="20"/>
                <w:szCs w:val="20"/>
                <w:u w:val="single"/>
              </w:rPr>
            </w:pPr>
            <w:r w:rsidDel="00000000" w:rsidR="00000000" w:rsidRPr="00000000">
              <w:rPr>
                <w:rtl w:val="0"/>
              </w:rPr>
            </w:r>
          </w:p>
          <w:p w:rsidR="00000000" w:rsidDel="00000000" w:rsidP="00000000" w:rsidRDefault="00000000" w:rsidRPr="00000000" w14:paraId="000002AB">
            <w:pPr>
              <w:rPr/>
            </w:pPr>
            <w:hyperlink r:id="rId21">
              <w:r w:rsidDel="00000000" w:rsidR="00000000" w:rsidRPr="00000000">
                <w:rPr>
                  <w:rFonts w:ascii="Calibri" w:cs="Calibri" w:eastAsia="Calibri" w:hAnsi="Calibri"/>
                  <w:b w:val="1"/>
                  <w:color w:val="1155cc"/>
                  <w:sz w:val="20"/>
                  <w:szCs w:val="20"/>
                  <w:u w:val="single"/>
                  <w:rtl w:val="0"/>
                </w:rPr>
                <w:t xml:space="preserve">South Salt Lake City Water Master Plan</w:t>
              </w:r>
            </w:hyperlink>
            <w:r w:rsidDel="00000000" w:rsidR="00000000" w:rsidRPr="00000000">
              <w:rPr>
                <w:rtl w:val="0"/>
              </w:rPr>
            </w:r>
          </w:p>
          <w:p w:rsidR="00000000" w:rsidDel="00000000" w:rsidP="00000000" w:rsidRDefault="00000000" w:rsidRPr="00000000" w14:paraId="000002AC">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AD">
            <w:pPr>
              <w:tabs>
                <w:tab w:val="left" w:leader="none" w:pos="2970"/>
              </w:tabs>
              <w:rPr>
                <w:b w:val="1"/>
              </w:rPr>
            </w:pPr>
            <w:r w:rsidDel="00000000" w:rsidR="00000000" w:rsidRPr="00000000">
              <w:rPr>
                <w:b w:val="1"/>
                <w:rtl w:val="0"/>
              </w:rPr>
              <w:t xml:space="preserve">Projecting Water Demand</w:t>
            </w:r>
          </w:p>
        </w:tc>
        <w:tc>
          <w:tcPr>
            <w:vAlign w:val="center"/>
          </w:tcPr>
          <w:p w:rsidR="00000000" w:rsidDel="00000000" w:rsidP="00000000" w:rsidRDefault="00000000" w:rsidRPr="00000000" w14:paraId="000002AE">
            <w:pPr>
              <w:rPr>
                <w:b w:val="1"/>
                <w:color w:val="1155cc"/>
                <w:sz w:val="20"/>
                <w:szCs w:val="20"/>
                <w:u w:val="single"/>
              </w:rPr>
            </w:pPr>
            <w:r w:rsidDel="00000000" w:rsidR="00000000" w:rsidRPr="00000000">
              <w:rPr>
                <w:b w:val="1"/>
                <w:sz w:val="20"/>
                <w:szCs w:val="20"/>
                <w:rtl w:val="0"/>
              </w:rPr>
              <w:t xml:space="preserve">Utah DWR </w:t>
            </w:r>
            <w:hyperlink r:id="rId22">
              <w:r w:rsidDel="00000000" w:rsidR="00000000" w:rsidRPr="00000000">
                <w:rPr>
                  <w:b w:val="1"/>
                  <w:color w:val="1155cc"/>
                  <w:sz w:val="20"/>
                  <w:szCs w:val="20"/>
                  <w:u w:val="single"/>
                  <w:rtl w:val="0"/>
                </w:rPr>
                <w:t xml:space="preserve">Resources</w:t>
              </w:r>
            </w:hyperlink>
            <w:r w:rsidDel="00000000" w:rsidR="00000000" w:rsidRPr="00000000">
              <w:rPr>
                <w:rtl w:val="0"/>
              </w:rPr>
            </w:r>
          </w:p>
          <w:p w:rsidR="00000000" w:rsidDel="00000000" w:rsidP="00000000" w:rsidRDefault="00000000" w:rsidRPr="00000000" w14:paraId="000002AF">
            <w:pPr>
              <w:rPr>
                <w:b w:val="1"/>
                <w:sz w:val="20"/>
                <w:szCs w:val="20"/>
              </w:rPr>
            </w:pPr>
            <w:r w:rsidDel="00000000" w:rsidR="00000000" w:rsidRPr="00000000">
              <w:rPr>
                <w:rtl w:val="0"/>
              </w:rPr>
            </w:r>
          </w:p>
          <w:p w:rsidR="00000000" w:rsidDel="00000000" w:rsidP="00000000" w:rsidRDefault="00000000" w:rsidRPr="00000000" w14:paraId="000002B0">
            <w:pPr>
              <w:rPr>
                <w:b w:val="1"/>
                <w:color w:val="1155cc"/>
                <w:sz w:val="20"/>
                <w:szCs w:val="20"/>
                <w:u w:val="single"/>
              </w:rPr>
            </w:pPr>
            <w:r w:rsidDel="00000000" w:rsidR="00000000" w:rsidRPr="00000000">
              <w:rPr>
                <w:b w:val="1"/>
                <w:sz w:val="20"/>
                <w:szCs w:val="20"/>
                <w:rtl w:val="0"/>
              </w:rPr>
              <w:t xml:space="preserve">Great Salt Lake Advisory Council , </w:t>
            </w:r>
            <w:hyperlink r:id="rId23">
              <w:r w:rsidDel="00000000" w:rsidR="00000000" w:rsidRPr="00000000">
                <w:rPr>
                  <w:b w:val="1"/>
                  <w:color w:val="1155cc"/>
                  <w:sz w:val="20"/>
                  <w:szCs w:val="20"/>
                  <w:u w:val="single"/>
                  <w:rtl w:val="0"/>
                </w:rPr>
                <w:t xml:space="preserve">2019 Great Salt Lake Integrated Model</w:t>
              </w:r>
            </w:hyperlink>
            <w:r w:rsidDel="00000000" w:rsidR="00000000" w:rsidRPr="00000000">
              <w:rPr>
                <w:rtl w:val="0"/>
              </w:rPr>
            </w:r>
          </w:p>
          <w:p w:rsidR="00000000" w:rsidDel="00000000" w:rsidP="00000000" w:rsidRDefault="00000000" w:rsidRPr="00000000" w14:paraId="000002B1">
            <w:pPr>
              <w:rPr>
                <w:b w:val="1"/>
                <w:color w:val="1155cc"/>
                <w:sz w:val="20"/>
                <w:szCs w:val="20"/>
                <w:u w:val="single"/>
              </w:rPr>
            </w:pPr>
            <w:r w:rsidDel="00000000" w:rsidR="00000000" w:rsidRPr="00000000">
              <w:rPr>
                <w:rtl w:val="0"/>
              </w:rPr>
            </w:r>
          </w:p>
          <w:p w:rsidR="00000000" w:rsidDel="00000000" w:rsidP="00000000" w:rsidRDefault="00000000" w:rsidRPr="00000000" w14:paraId="000002B2">
            <w:pPr>
              <w:rPr>
                <w:b w:val="1"/>
                <w:color w:val="1155cc"/>
                <w:sz w:val="20"/>
                <w:szCs w:val="20"/>
                <w:u w:val="single"/>
              </w:rPr>
            </w:pPr>
            <w:r w:rsidDel="00000000" w:rsidR="00000000" w:rsidRPr="00000000">
              <w:rPr>
                <w:b w:val="1"/>
                <w:sz w:val="20"/>
                <w:szCs w:val="20"/>
                <w:rtl w:val="0"/>
              </w:rPr>
              <w:t xml:space="preserve">Kem C. Gardner Policy Institute </w:t>
            </w:r>
            <w:hyperlink r:id="rId24">
              <w:r w:rsidDel="00000000" w:rsidR="00000000" w:rsidRPr="00000000">
                <w:rPr>
                  <w:b w:val="1"/>
                  <w:color w:val="1155cc"/>
                  <w:sz w:val="20"/>
                  <w:szCs w:val="20"/>
                  <w:u w:val="single"/>
                  <w:rtl w:val="0"/>
                </w:rPr>
                <w:t xml:space="preserve">Population Projections</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B3">
            <w:pPr>
              <w:tabs>
                <w:tab w:val="left" w:leader="none" w:pos="2970"/>
              </w:tabs>
              <w:rPr/>
            </w:pPr>
            <w:r w:rsidDel="00000000" w:rsidR="00000000" w:rsidRPr="00000000">
              <w:rPr>
                <w:rtl w:val="0"/>
              </w:rPr>
            </w:r>
          </w:p>
        </w:tc>
        <w:tc>
          <w:tcPr>
            <w:vAlign w:val="center"/>
          </w:tcPr>
          <w:p w:rsidR="00000000" w:rsidDel="00000000" w:rsidP="00000000" w:rsidRDefault="00000000" w:rsidRPr="00000000" w14:paraId="000002B4">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5">
            <w:pPr>
              <w:tabs>
                <w:tab w:val="left" w:leader="none" w:pos="2970"/>
              </w:tabs>
              <w:rPr>
                <w:b w:val="1"/>
              </w:rPr>
            </w:pPr>
            <w:r w:rsidDel="00000000" w:rsidR="00000000" w:rsidRPr="00000000">
              <w:rPr>
                <w:b w:val="1"/>
                <w:rtl w:val="0"/>
              </w:rPr>
              <w:t xml:space="preserve">Water Provider and Land Use Engagement</w:t>
            </w:r>
          </w:p>
        </w:tc>
        <w:tc>
          <w:tcPr>
            <w:vAlign w:val="center"/>
          </w:tcPr>
          <w:p w:rsidR="00000000" w:rsidDel="00000000" w:rsidP="00000000" w:rsidRDefault="00000000" w:rsidRPr="00000000" w14:paraId="000002B6">
            <w:pPr>
              <w:rPr>
                <w:b w:val="1"/>
                <w:sz w:val="20"/>
                <w:szCs w:val="20"/>
              </w:rPr>
            </w:pPr>
            <w:r w:rsidDel="00000000" w:rsidR="00000000" w:rsidRPr="00000000">
              <w:rPr>
                <w:b w:val="1"/>
                <w:sz w:val="20"/>
                <w:szCs w:val="20"/>
                <w:rtl w:val="0"/>
              </w:rPr>
              <w:t xml:space="preserve">Lincoln Institute’s </w:t>
            </w:r>
            <w:hyperlink r:id="rId25">
              <w:r w:rsidDel="00000000" w:rsidR="00000000" w:rsidRPr="00000000">
                <w:rPr>
                  <w:b w:val="1"/>
                  <w:color w:val="1155cc"/>
                  <w:sz w:val="20"/>
                  <w:szCs w:val="20"/>
                  <w:u w:val="single"/>
                  <w:rtl w:val="0"/>
                </w:rPr>
                <w:t xml:space="preserve">Incorporating Water into Comprehensive Planning</w:t>
              </w:r>
            </w:hyperlink>
            <w:r w:rsidDel="00000000" w:rsidR="00000000" w:rsidRPr="00000000">
              <w:rPr>
                <w:b w:val="1"/>
                <w:sz w:val="20"/>
                <w:szCs w:val="20"/>
                <w:rtl w:val="0"/>
              </w:rPr>
              <w:t xml:space="preserve"> (pg.31)</w:t>
            </w:r>
          </w:p>
          <w:p w:rsidR="00000000" w:rsidDel="00000000" w:rsidP="00000000" w:rsidRDefault="00000000" w:rsidRPr="00000000" w14:paraId="000002B7">
            <w:pPr>
              <w:tabs>
                <w:tab w:val="left" w:leader="none" w:pos="2970"/>
              </w:tabs>
              <w:rPr/>
            </w:pPr>
            <w:r w:rsidDel="00000000" w:rsidR="00000000" w:rsidRPr="00000000">
              <w:rPr>
                <w:rtl w:val="0"/>
              </w:rPr>
            </w:r>
          </w:p>
        </w:tc>
        <w:tc>
          <w:tcPr>
            <w:vAlign w:val="center"/>
          </w:tcPr>
          <w:p w:rsidR="00000000" w:rsidDel="00000000" w:rsidP="00000000" w:rsidRDefault="00000000" w:rsidRPr="00000000" w14:paraId="000002B8">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9">
            <w:pPr>
              <w:tabs>
                <w:tab w:val="left" w:leader="none" w:pos="2970"/>
              </w:tabs>
              <w:rPr>
                <w:b w:val="1"/>
              </w:rPr>
            </w:pPr>
            <w:r w:rsidDel="00000000" w:rsidR="00000000" w:rsidRPr="00000000">
              <w:rPr>
                <w:b w:val="1"/>
                <w:rtl w:val="0"/>
              </w:rPr>
              <w:t xml:space="preserve">Water System Development Charges</w:t>
            </w:r>
          </w:p>
        </w:tc>
        <w:tc>
          <w:tcPr>
            <w:vAlign w:val="center"/>
          </w:tcPr>
          <w:p w:rsidR="00000000" w:rsidDel="00000000" w:rsidP="00000000" w:rsidRDefault="00000000" w:rsidRPr="00000000" w14:paraId="000002BA">
            <w:pPr>
              <w:rPr>
                <w:b w:val="1"/>
                <w:color w:val="1155cc"/>
                <w:sz w:val="20"/>
                <w:szCs w:val="20"/>
                <w:u w:val="single"/>
              </w:rPr>
            </w:pPr>
            <w:hyperlink r:id="rId26">
              <w:r w:rsidDel="00000000" w:rsidR="00000000" w:rsidRPr="00000000">
                <w:rPr>
                  <w:b w:val="1"/>
                  <w:color w:val="1155cc"/>
                  <w:sz w:val="20"/>
                  <w:szCs w:val="20"/>
                  <w:u w:val="single"/>
                  <w:rtl w:val="0"/>
                </w:rPr>
                <w:t xml:space="preserve">WRA Water System Development Charge Guidebook</w:t>
              </w:r>
            </w:hyperlink>
            <w:r w:rsidDel="00000000" w:rsidR="00000000" w:rsidRPr="00000000">
              <w:rPr>
                <w:rtl w:val="0"/>
              </w:rPr>
            </w:r>
          </w:p>
          <w:p w:rsidR="00000000" w:rsidDel="00000000" w:rsidP="00000000" w:rsidRDefault="00000000" w:rsidRPr="00000000" w14:paraId="000002BB">
            <w:pPr>
              <w:tabs>
                <w:tab w:val="left" w:leader="none" w:pos="2970"/>
              </w:tabs>
              <w:rPr/>
            </w:pPr>
            <w:r w:rsidDel="00000000" w:rsidR="00000000" w:rsidRPr="00000000">
              <w:rPr>
                <w:rtl w:val="0"/>
              </w:rPr>
            </w:r>
          </w:p>
        </w:tc>
        <w:tc>
          <w:tcPr>
            <w:vAlign w:val="center"/>
          </w:tcPr>
          <w:p w:rsidR="00000000" w:rsidDel="00000000" w:rsidP="00000000" w:rsidRDefault="00000000" w:rsidRPr="00000000" w14:paraId="000002BC">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D">
            <w:pPr>
              <w:tabs>
                <w:tab w:val="left" w:leader="none" w:pos="2970"/>
              </w:tabs>
              <w:rPr>
                <w:b w:val="1"/>
              </w:rPr>
            </w:pPr>
            <w:r w:rsidDel="00000000" w:rsidR="00000000" w:rsidRPr="00000000">
              <w:rPr>
                <w:b w:val="1"/>
                <w:rtl w:val="0"/>
              </w:rPr>
              <w:t xml:space="preserve">Supporting Plans that Address Water Conservation and Resource Management</w:t>
            </w:r>
          </w:p>
        </w:tc>
        <w:tc>
          <w:tcPr>
            <w:vAlign w:val="center"/>
          </w:tcPr>
          <w:p w:rsidR="00000000" w:rsidDel="00000000" w:rsidP="00000000" w:rsidRDefault="00000000" w:rsidRPr="00000000" w14:paraId="000002BE">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 DWR </w:t>
            </w:r>
            <w:hyperlink r:id="rId27">
              <w:r w:rsidDel="00000000" w:rsidR="00000000" w:rsidRPr="00000000">
                <w:rPr>
                  <w:b w:val="1"/>
                  <w:color w:val="1155cc"/>
                  <w:sz w:val="20"/>
                  <w:szCs w:val="20"/>
                  <w:u w:val="single"/>
                  <w:rtl w:val="0"/>
                </w:rPr>
                <w:t xml:space="preserve">Conserve Water</w:t>
              </w:r>
            </w:hyperlink>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WRA </w:t>
            </w:r>
            <w:hyperlink r:id="rId28">
              <w:r w:rsidDel="00000000" w:rsidR="00000000" w:rsidRPr="00000000">
                <w:rPr>
                  <w:b w:val="1"/>
                  <w:color w:val="1155cc"/>
                  <w:sz w:val="20"/>
                  <w:szCs w:val="20"/>
                  <w:u w:val="single"/>
                  <w:rtl w:val="0"/>
                </w:rPr>
                <w:t xml:space="preserve">Guidebook</w:t>
              </w:r>
            </w:hyperlink>
            <w:r w:rsidDel="00000000" w:rsidR="00000000" w:rsidRPr="00000000">
              <w:rPr>
                <w:b w:val="1"/>
                <w:sz w:val="20"/>
                <w:szCs w:val="20"/>
                <w:rtl w:val="0"/>
              </w:rPr>
              <w:t xml:space="preserve">, Chapter 3, pg. 22</w:t>
            </w:r>
          </w:p>
          <w:p w:rsidR="00000000" w:rsidDel="00000000" w:rsidP="00000000" w:rsidRDefault="00000000" w:rsidRPr="00000000" w14:paraId="000002C1">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Utah DWR Water Conservation Plan </w:t>
            </w:r>
            <w:hyperlink r:id="rId29">
              <w:r w:rsidDel="00000000" w:rsidR="00000000" w:rsidRPr="00000000">
                <w:rPr>
                  <w:b w:val="1"/>
                  <w:color w:val="1155cc"/>
                  <w:sz w:val="20"/>
                  <w:szCs w:val="20"/>
                  <w:u w:val="single"/>
                  <w:rtl w:val="0"/>
                </w:rPr>
                <w:t xml:space="preserve">Resources</w:t>
              </w:r>
            </w:hyperlink>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Utah DNR Drought Management </w:t>
            </w:r>
            <w:hyperlink r:id="rId30">
              <w:r w:rsidDel="00000000" w:rsidR="00000000" w:rsidRPr="00000000">
                <w:rPr>
                  <w:b w:val="1"/>
                  <w:color w:val="1155cc"/>
                  <w:sz w:val="20"/>
                  <w:szCs w:val="20"/>
                  <w:u w:val="single"/>
                  <w:rtl w:val="0"/>
                </w:rPr>
                <w:t xml:space="preserve">Toolkit</w:t>
              </w:r>
            </w:hyperlink>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sz w:val="20"/>
                <w:szCs w:val="20"/>
                <w:rtl w:val="0"/>
              </w:rPr>
              <w:t xml:space="preserve">UT DWR </w:t>
            </w:r>
            <w:hyperlink r:id="rId31">
              <w:r w:rsidDel="00000000" w:rsidR="00000000" w:rsidRPr="00000000">
                <w:rPr>
                  <w:b w:val="1"/>
                  <w:color w:val="1155cc"/>
                  <w:sz w:val="20"/>
                  <w:szCs w:val="20"/>
                  <w:u w:val="single"/>
                  <w:rtl w:val="0"/>
                </w:rPr>
                <w:t xml:space="preserve">Climate Change, Water Resources, and Potential Adaptation Strategies in Utah</w:t>
              </w:r>
            </w:hyperlink>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ind w:left="360" w:firstLine="360"/>
              <w:rPr/>
            </w:pPr>
            <w:r w:rsidDel="00000000" w:rsidR="00000000" w:rsidRPr="00000000">
              <w:rPr>
                <w:rtl w:val="0"/>
              </w:rPr>
            </w:r>
          </w:p>
        </w:tc>
        <w:tc>
          <w:tcPr>
            <w:vAlign w:val="center"/>
          </w:tcPr>
          <w:p w:rsidR="00000000" w:rsidDel="00000000" w:rsidP="00000000" w:rsidRDefault="00000000" w:rsidRPr="00000000" w14:paraId="000002C8">
            <w:pPr>
              <w:pBdr>
                <w:top w:space="0" w:sz="0" w:val="nil"/>
                <w:left w:space="0" w:sz="0" w:val="nil"/>
                <w:bottom w:space="0" w:sz="0" w:val="nil"/>
                <w:right w:space="0" w:sz="0" w:val="nil"/>
                <w:between w:space="0" w:sz="0" w:val="nil"/>
              </w:pBdr>
              <w:rPr>
                <w:b w:val="1"/>
                <w:color w:val="1155cc"/>
                <w:sz w:val="20"/>
                <w:szCs w:val="20"/>
                <w:u w:val="single"/>
              </w:rPr>
            </w:pPr>
            <w:hyperlink r:id="rId32">
              <w:r w:rsidDel="00000000" w:rsidR="00000000" w:rsidRPr="00000000">
                <w:rPr>
                  <w:b w:val="1"/>
                  <w:color w:val="1155cc"/>
                  <w:sz w:val="20"/>
                  <w:szCs w:val="20"/>
                  <w:u w:val="single"/>
                  <w:rtl w:val="0"/>
                </w:rPr>
                <w:t xml:space="preserve">South Jordan City Water Conservation Plan</w:t>
              </w:r>
            </w:hyperlink>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rPr>
                <w:b w:val="1"/>
                <w:color w:val="1155cc"/>
                <w:sz w:val="20"/>
                <w:szCs w:val="20"/>
                <w:u w:val="single"/>
              </w:rPr>
            </w:pPr>
            <w:hyperlink r:id="rId33">
              <w:r w:rsidDel="00000000" w:rsidR="00000000" w:rsidRPr="00000000">
                <w:rPr>
                  <w:b w:val="1"/>
                  <w:color w:val="1155cc"/>
                  <w:sz w:val="20"/>
                  <w:szCs w:val="20"/>
                  <w:u w:val="single"/>
                  <w:rtl w:val="0"/>
                </w:rPr>
                <w:t xml:space="preserve">SLC’s Climate Plan</w:t>
              </w:r>
            </w:hyperlink>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rPr>
                <w:b w:val="1"/>
                <w:color w:val="1155cc"/>
                <w:sz w:val="20"/>
                <w:szCs w:val="20"/>
                <w:u w:val="single"/>
              </w:rPr>
            </w:pPr>
            <w:hyperlink r:id="rId34">
              <w:r w:rsidDel="00000000" w:rsidR="00000000" w:rsidRPr="00000000">
                <w:rPr>
                  <w:b w:val="1"/>
                  <w:color w:val="1155cc"/>
                  <w:sz w:val="20"/>
                  <w:szCs w:val="20"/>
                  <w:u w:val="single"/>
                  <w:rtl w:val="0"/>
                </w:rPr>
                <w:t xml:space="preserve">SLC’s Sustainability Plan</w:t>
              </w:r>
            </w:hyperlink>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rPr>
                <w:b w:val="1"/>
                <w:color w:val="1155cc"/>
                <w:sz w:val="20"/>
                <w:szCs w:val="20"/>
                <w:u w:val="single"/>
              </w:rPr>
            </w:pPr>
            <w:hyperlink r:id="rId35">
              <w:r w:rsidDel="00000000" w:rsidR="00000000" w:rsidRPr="00000000">
                <w:rPr>
                  <w:b w:val="1"/>
                  <w:color w:val="1155cc"/>
                  <w:sz w:val="20"/>
                  <w:szCs w:val="20"/>
                  <w:u w:val="single"/>
                  <w:rtl w:val="0"/>
                </w:rPr>
                <w:t xml:space="preserve">City of Bluffdale Floodplain Management Plan</w:t>
              </w:r>
            </w:hyperlink>
            <w:r w:rsidDel="00000000" w:rsidR="00000000" w:rsidRPr="00000000">
              <w:rPr>
                <w:rtl w:val="0"/>
              </w:rPr>
            </w:r>
          </w:p>
          <w:p w:rsidR="00000000" w:rsidDel="00000000" w:rsidP="00000000" w:rsidRDefault="00000000" w:rsidRPr="00000000" w14:paraId="000002CF">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0">
            <w:pPr>
              <w:tabs>
                <w:tab w:val="left" w:leader="none" w:pos="2970"/>
              </w:tabs>
              <w:rPr>
                <w:b w:val="1"/>
              </w:rPr>
            </w:pPr>
            <w:r w:rsidDel="00000000" w:rsidR="00000000" w:rsidRPr="00000000">
              <w:rPr>
                <w:b w:val="1"/>
                <w:rtl w:val="0"/>
              </w:rPr>
              <w:t xml:space="preserve">Water Conservation Programs</w:t>
            </w:r>
          </w:p>
        </w:tc>
        <w:tc>
          <w:tcPr>
            <w:vAlign w:val="center"/>
          </w:tcPr>
          <w:p w:rsidR="00000000" w:rsidDel="00000000" w:rsidP="00000000" w:rsidRDefault="00000000" w:rsidRPr="00000000" w14:paraId="000002D1">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AWE </w:t>
            </w:r>
            <w:hyperlink r:id="rId36">
              <w:r w:rsidDel="00000000" w:rsidR="00000000" w:rsidRPr="00000000">
                <w:rPr>
                  <w:b w:val="1"/>
                  <w:color w:val="1155cc"/>
                  <w:sz w:val="20"/>
                  <w:szCs w:val="20"/>
                  <w:u w:val="single"/>
                  <w:rtl w:val="0"/>
                </w:rPr>
                <w:t xml:space="preserve">Reports and Resources</w:t>
              </w:r>
            </w:hyperlink>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Utah DWR </w:t>
            </w:r>
            <w:hyperlink r:id="rId37">
              <w:r w:rsidDel="00000000" w:rsidR="00000000" w:rsidRPr="00000000">
                <w:rPr>
                  <w:b w:val="1"/>
                  <w:color w:val="1155cc"/>
                  <w:sz w:val="20"/>
                  <w:szCs w:val="20"/>
                  <w:u w:val="single"/>
                  <w:rtl w:val="0"/>
                </w:rPr>
                <w:t xml:space="preserve">Conserve Water</w:t>
              </w:r>
            </w:hyperlink>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 DWR </w:t>
            </w:r>
            <w:hyperlink r:id="rId38">
              <w:r w:rsidDel="00000000" w:rsidR="00000000" w:rsidRPr="00000000">
                <w:rPr>
                  <w:b w:val="1"/>
                  <w:color w:val="1155cc"/>
                  <w:sz w:val="20"/>
                  <w:szCs w:val="20"/>
                  <w:u w:val="single"/>
                  <w:rtl w:val="0"/>
                </w:rPr>
                <w:t xml:space="preserve">Slow the Flow</w:t>
              </w:r>
            </w:hyperlink>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rPr>
                <w:b w:val="1"/>
                <w:color w:val="1155cc"/>
                <w:sz w:val="20"/>
                <w:szCs w:val="20"/>
                <w:u w:val="single"/>
              </w:rPr>
            </w:pPr>
            <w:hyperlink r:id="rId39">
              <w:r w:rsidDel="00000000" w:rsidR="00000000" w:rsidRPr="00000000">
                <w:rPr>
                  <w:b w:val="1"/>
                  <w:color w:val="1155cc"/>
                  <w:sz w:val="20"/>
                  <w:szCs w:val="20"/>
                  <w:u w:val="single"/>
                  <w:rtl w:val="0"/>
                </w:rPr>
                <w:t xml:space="preserve">Localscapes Design</w:t>
              </w:r>
            </w:hyperlink>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rPr>
                <w:b w:val="1"/>
                <w:color w:val="1155cc"/>
                <w:sz w:val="20"/>
                <w:szCs w:val="20"/>
                <w:u w:val="single"/>
              </w:rPr>
            </w:pPr>
            <w:hyperlink r:id="rId40">
              <w:r w:rsidDel="00000000" w:rsidR="00000000" w:rsidRPr="00000000">
                <w:rPr>
                  <w:b w:val="1"/>
                  <w:color w:val="1155cc"/>
                  <w:sz w:val="20"/>
                  <w:szCs w:val="20"/>
                  <w:u w:val="single"/>
                  <w:rtl w:val="0"/>
                </w:rPr>
                <w:t xml:space="preserve">Utah’s Water-Wise Pledge</w:t>
              </w:r>
            </w:hyperlink>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 DNR</w:t>
            </w:r>
            <w:hyperlink r:id="rId41">
              <w:r w:rsidDel="00000000" w:rsidR="00000000" w:rsidRPr="00000000">
                <w:rPr>
                  <w:b w:val="1"/>
                  <w:color w:val="1155cc"/>
                  <w:sz w:val="20"/>
                  <w:szCs w:val="20"/>
                  <w:u w:val="single"/>
                  <w:rtl w:val="0"/>
                </w:rPr>
                <w:t xml:space="preserve"> Lawn Watering Guide</w:t>
              </w:r>
            </w:hyperlink>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USU Extension </w:t>
            </w:r>
            <w:hyperlink r:id="rId42">
              <w:r w:rsidDel="00000000" w:rsidR="00000000" w:rsidRPr="00000000">
                <w:rPr>
                  <w:b w:val="1"/>
                  <w:color w:val="1155cc"/>
                  <w:sz w:val="20"/>
                  <w:szCs w:val="20"/>
                  <w:u w:val="single"/>
                  <w:rtl w:val="0"/>
                </w:rPr>
                <w:t xml:space="preserve">In Home Conservation</w:t>
              </w:r>
            </w:hyperlink>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 DWR </w:t>
            </w:r>
            <w:hyperlink r:id="rId43">
              <w:r w:rsidDel="00000000" w:rsidR="00000000" w:rsidRPr="00000000">
                <w:rPr>
                  <w:b w:val="1"/>
                  <w:color w:val="1155cc"/>
                  <w:sz w:val="20"/>
                  <w:szCs w:val="20"/>
                  <w:u w:val="single"/>
                  <w:rtl w:val="0"/>
                </w:rPr>
                <w:t xml:space="preserve">Utah Water Savers Programs &amp; Rebates </w:t>
              </w:r>
            </w:hyperlink>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Utah Water Savers: </w:t>
            </w:r>
            <w:hyperlink r:id="rId44">
              <w:r w:rsidDel="00000000" w:rsidR="00000000" w:rsidRPr="00000000">
                <w:rPr>
                  <w:b w:val="1"/>
                  <w:color w:val="1155cc"/>
                  <w:sz w:val="20"/>
                  <w:szCs w:val="20"/>
                  <w:u w:val="single"/>
                  <w:rtl w:val="0"/>
                </w:rPr>
                <w:t xml:space="preserve">UT Water Savers Localscapes Rewards</w:t>
              </w:r>
            </w:hyperlink>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Bureau of Reclamation’s </w:t>
            </w:r>
            <w:r w:rsidDel="00000000" w:rsidR="00000000" w:rsidRPr="00000000">
              <w:rPr>
                <w:b w:val="1"/>
                <w:color w:val="1155cc"/>
                <w:sz w:val="20"/>
                <w:szCs w:val="20"/>
                <w:u w:val="single"/>
                <w:rtl w:val="0"/>
              </w:rPr>
              <w:t xml:space="preserve">WaterSMART </w:t>
            </w:r>
            <w:hyperlink r:id="rId45">
              <w:r w:rsidDel="00000000" w:rsidR="00000000" w:rsidRPr="00000000">
                <w:rPr>
                  <w:b w:val="1"/>
                  <w:color w:val="1155cc"/>
                  <w:sz w:val="20"/>
                  <w:szCs w:val="20"/>
                  <w:u w:val="single"/>
                  <w:rtl w:val="0"/>
                </w:rPr>
                <w:t xml:space="preserve">Water &amp; Energy Efficiency Grants</w:t>
              </w:r>
            </w:hyperlink>
            <w:r w:rsidDel="00000000" w:rsidR="00000000" w:rsidRPr="00000000">
              <w:rPr>
                <w:b w:val="1"/>
                <w:color w:val="1155cc"/>
                <w:sz w:val="20"/>
                <w:szCs w:val="20"/>
                <w:u w:val="single"/>
                <w:rtl w:val="0"/>
              </w:rPr>
              <w:t xml:space="preserve"> and </w:t>
            </w:r>
            <w:hyperlink r:id="rId46">
              <w:r w:rsidDel="00000000" w:rsidR="00000000" w:rsidRPr="00000000">
                <w:rPr>
                  <w:b w:val="1"/>
                  <w:color w:val="1155cc"/>
                  <w:sz w:val="20"/>
                  <w:szCs w:val="20"/>
                  <w:u w:val="single"/>
                  <w:rtl w:val="0"/>
                </w:rPr>
                <w:t xml:space="preserve">Small-Scale Water Efficiency Grants</w:t>
              </w:r>
            </w:hyperlink>
            <w:hyperlink r:id="rId47">
              <w:r w:rsidDel="00000000" w:rsidR="00000000" w:rsidRPr="00000000">
                <w:rPr>
                  <w:sz w:val="20"/>
                  <w:szCs w:val="20"/>
                  <w:rtl w:val="0"/>
                </w:rPr>
                <w:t xml:space="preserve"> </w:t>
              </w:r>
            </w:hyperlink>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QWEL </w:t>
            </w:r>
            <w:hyperlink r:id="rId48">
              <w:r w:rsidDel="00000000" w:rsidR="00000000" w:rsidRPr="00000000">
                <w:rPr>
                  <w:b w:val="1"/>
                  <w:color w:val="1155cc"/>
                  <w:sz w:val="20"/>
                  <w:szCs w:val="20"/>
                  <w:u w:val="single"/>
                  <w:rtl w:val="0"/>
                </w:rPr>
                <w:t xml:space="preserve">Program Overview</w:t>
              </w:r>
            </w:hyperlink>
            <w:r w:rsidDel="00000000" w:rsidR="00000000" w:rsidRPr="00000000">
              <w:rPr>
                <w:b w:val="1"/>
                <w:sz w:val="20"/>
                <w:szCs w:val="20"/>
                <w:rtl w:val="0"/>
              </w:rPr>
              <w:t xml:space="preserve"> &amp;</w:t>
            </w:r>
            <w:hyperlink r:id="rId49">
              <w:r w:rsidDel="00000000" w:rsidR="00000000" w:rsidRPr="00000000">
                <w:rPr>
                  <w:b w:val="1"/>
                  <w:color w:val="1155cc"/>
                  <w:sz w:val="20"/>
                  <w:szCs w:val="20"/>
                  <w:u w:val="single"/>
                  <w:rtl w:val="0"/>
                </w:rPr>
                <w:t xml:space="preserve"> Utah State QWEL Program</w:t>
              </w:r>
            </w:hyperlink>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 State </w:t>
            </w:r>
            <w:hyperlink r:id="rId50">
              <w:r w:rsidDel="00000000" w:rsidR="00000000" w:rsidRPr="00000000">
                <w:rPr>
                  <w:b w:val="1"/>
                  <w:color w:val="1155cc"/>
                  <w:sz w:val="20"/>
                  <w:szCs w:val="20"/>
                  <w:u w:val="single"/>
                  <w:rtl w:val="0"/>
                </w:rPr>
                <w:t xml:space="preserve">WaterCheck Program</w:t>
              </w:r>
            </w:hyperlink>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USU Extension</w:t>
            </w:r>
            <w:hyperlink r:id="rId51">
              <w:r w:rsidDel="00000000" w:rsidR="00000000" w:rsidRPr="00000000">
                <w:rPr>
                  <w:b w:val="1"/>
                  <w:color w:val="1155cc"/>
                  <w:sz w:val="20"/>
                  <w:szCs w:val="20"/>
                  <w:u w:val="single"/>
                  <w:rtl w:val="0"/>
                </w:rPr>
                <w:t xml:space="preserve"> Rain Barrels in Utah</w:t>
              </w:r>
            </w:hyperlink>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rPr>
                <w:b w:val="1"/>
                <w:color w:val="1155cc"/>
                <w:sz w:val="20"/>
                <w:szCs w:val="20"/>
                <w:u w:val="single"/>
              </w:rPr>
            </w:pPr>
            <w:hyperlink r:id="rId52">
              <w:r w:rsidDel="00000000" w:rsidR="00000000" w:rsidRPr="00000000">
                <w:rPr>
                  <w:b w:val="1"/>
                  <w:color w:val="1155cc"/>
                  <w:sz w:val="20"/>
                  <w:szCs w:val="20"/>
                  <w:u w:val="single"/>
                  <w:rtl w:val="0"/>
                </w:rPr>
                <w:t xml:space="preserve">SB199 Water Amendments</w:t>
              </w:r>
            </w:hyperlink>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UT State Extension </w:t>
            </w:r>
            <w:hyperlink r:id="rId53">
              <w:r w:rsidDel="00000000" w:rsidR="00000000" w:rsidRPr="00000000">
                <w:rPr>
                  <w:b w:val="1"/>
                  <w:color w:val="1155cc"/>
                  <w:sz w:val="20"/>
                  <w:szCs w:val="20"/>
                  <w:u w:val="single"/>
                  <w:rtl w:val="0"/>
                </w:rPr>
                <w:t xml:space="preserve">Guide to Municipal Water Conservation Pricing</w:t>
              </w:r>
            </w:hyperlink>
            <w:r w:rsidDel="00000000" w:rsidR="00000000" w:rsidRPr="00000000">
              <w:rPr>
                <w:rtl w:val="0"/>
              </w:rPr>
            </w:r>
          </w:p>
          <w:p w:rsidR="00000000" w:rsidDel="00000000" w:rsidP="00000000" w:rsidRDefault="00000000" w:rsidRPr="00000000" w14:paraId="000002ED">
            <w:pPr>
              <w:tabs>
                <w:tab w:val="left" w:leader="none" w:pos="2970"/>
              </w:tabs>
              <w:rPr/>
            </w:pPr>
            <w:r w:rsidDel="00000000" w:rsidR="00000000" w:rsidRPr="00000000">
              <w:rPr>
                <w:rtl w:val="0"/>
              </w:rPr>
            </w:r>
          </w:p>
        </w:tc>
        <w:tc>
          <w:tcPr>
            <w:vAlign w:val="center"/>
          </w:tcPr>
          <w:p w:rsidR="00000000" w:rsidDel="00000000" w:rsidP="00000000" w:rsidRDefault="00000000" w:rsidRPr="00000000" w14:paraId="000002EE">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Spanish Fork </w:t>
            </w:r>
            <w:hyperlink r:id="rId54">
              <w:r w:rsidDel="00000000" w:rsidR="00000000" w:rsidRPr="00000000">
                <w:rPr>
                  <w:b w:val="1"/>
                  <w:color w:val="1155cc"/>
                  <w:sz w:val="20"/>
                  <w:szCs w:val="20"/>
                  <w:u w:val="single"/>
                  <w:rtl w:val="0"/>
                </w:rPr>
                <w:t xml:space="preserve">Smart Controller Project</w:t>
              </w:r>
            </w:hyperlink>
            <w:r w:rsidDel="00000000" w:rsidR="00000000" w:rsidRPr="00000000">
              <w:rPr>
                <w:b w:val="1"/>
                <w:sz w:val="20"/>
                <w:szCs w:val="20"/>
                <w:rtl w:val="0"/>
              </w:rPr>
              <w:t xml:space="preserve"> &amp; </w:t>
            </w:r>
            <w:hyperlink r:id="rId55">
              <w:r w:rsidDel="00000000" w:rsidR="00000000" w:rsidRPr="00000000">
                <w:rPr>
                  <w:b w:val="1"/>
                  <w:color w:val="1155cc"/>
                  <w:sz w:val="20"/>
                  <w:szCs w:val="20"/>
                  <w:u w:val="single"/>
                  <w:rtl w:val="0"/>
                </w:rPr>
                <w:t xml:space="preserve">Tap into Resilience Case Study</w:t>
              </w:r>
            </w:hyperlink>
            <w:r w:rsidDel="00000000" w:rsidR="00000000" w:rsidRPr="00000000">
              <w:rPr>
                <w:rtl w:val="0"/>
              </w:rPr>
            </w:r>
          </w:p>
          <w:p w:rsidR="00000000" w:rsidDel="00000000" w:rsidP="00000000" w:rsidRDefault="00000000" w:rsidRPr="00000000" w14:paraId="000002EF">
            <w:pPr>
              <w:tabs>
                <w:tab w:val="left" w:leader="none" w:pos="2970"/>
              </w:tabs>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Jordan Valley Water Conservancy District </w:t>
            </w:r>
            <w:hyperlink r:id="rId56">
              <w:r w:rsidDel="00000000" w:rsidR="00000000" w:rsidRPr="00000000">
                <w:rPr>
                  <w:b w:val="1"/>
                  <w:sz w:val="20"/>
                  <w:szCs w:val="20"/>
                  <w:rtl w:val="0"/>
                </w:rPr>
                <w:t xml:space="preserve">Flip Your Strip</w:t>
              </w:r>
            </w:hyperlink>
            <w:r w:rsidDel="00000000" w:rsidR="00000000" w:rsidRPr="00000000">
              <w:rPr>
                <w:rtl w:val="0"/>
              </w:rPr>
            </w:r>
          </w:p>
          <w:p w:rsidR="00000000" w:rsidDel="00000000" w:rsidP="00000000" w:rsidRDefault="00000000" w:rsidRPr="00000000" w14:paraId="000002F1">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F2">
            <w:pPr>
              <w:tabs>
                <w:tab w:val="left" w:leader="none" w:pos="2970"/>
              </w:tabs>
              <w:rPr>
                <w:b w:val="1"/>
              </w:rPr>
            </w:pPr>
            <w:r w:rsidDel="00000000" w:rsidR="00000000" w:rsidRPr="00000000">
              <w:rPr>
                <w:b w:val="1"/>
                <w:rtl w:val="0"/>
              </w:rPr>
              <w:t xml:space="preserve">Water Rate Structures</w:t>
            </w:r>
          </w:p>
        </w:tc>
        <w:tc>
          <w:tcPr>
            <w:vAlign w:val="center"/>
          </w:tcPr>
          <w:p w:rsidR="00000000" w:rsidDel="00000000" w:rsidP="00000000" w:rsidRDefault="00000000" w:rsidRPr="00000000" w14:paraId="000002F3">
            <w:pPr>
              <w:rPr>
                <w:b w:val="1"/>
                <w:color w:val="1155cc"/>
                <w:sz w:val="20"/>
                <w:szCs w:val="20"/>
                <w:u w:val="single"/>
              </w:rPr>
            </w:pPr>
            <w:hyperlink r:id="rId57">
              <w:r w:rsidDel="00000000" w:rsidR="00000000" w:rsidRPr="00000000">
                <w:rPr>
                  <w:b w:val="1"/>
                  <w:color w:val="1155cc"/>
                  <w:sz w:val="20"/>
                  <w:szCs w:val="20"/>
                  <w:u w:val="single"/>
                  <w:rtl w:val="0"/>
                </w:rPr>
                <w:t xml:space="preserve">WRA Water Rate Structures in Utah</w:t>
              </w:r>
            </w:hyperlink>
            <w:r w:rsidDel="00000000" w:rsidR="00000000" w:rsidRPr="00000000">
              <w:rPr>
                <w:rtl w:val="0"/>
              </w:rPr>
            </w:r>
          </w:p>
          <w:p w:rsidR="00000000" w:rsidDel="00000000" w:rsidP="00000000" w:rsidRDefault="00000000" w:rsidRPr="00000000" w14:paraId="000002F4">
            <w:pPr>
              <w:tabs>
                <w:tab w:val="left" w:leader="none" w:pos="2970"/>
              </w:tabs>
              <w:rPr/>
            </w:pPr>
            <w:r w:rsidDel="00000000" w:rsidR="00000000" w:rsidRPr="00000000">
              <w:rPr>
                <w:rtl w:val="0"/>
              </w:rPr>
            </w:r>
          </w:p>
        </w:tc>
        <w:tc>
          <w:tcPr>
            <w:vAlign w:val="center"/>
          </w:tcPr>
          <w:p w:rsidR="00000000" w:rsidDel="00000000" w:rsidP="00000000" w:rsidRDefault="00000000" w:rsidRPr="00000000" w14:paraId="000002F5">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F6">
            <w:pPr>
              <w:tabs>
                <w:tab w:val="left" w:leader="none" w:pos="2970"/>
              </w:tabs>
              <w:rPr>
                <w:b w:val="1"/>
              </w:rPr>
            </w:pPr>
            <w:r w:rsidDel="00000000" w:rsidR="00000000" w:rsidRPr="00000000">
              <w:rPr>
                <w:b w:val="1"/>
                <w:rtl w:val="0"/>
              </w:rPr>
              <w:t xml:space="preserve">Water Efficiency Targets</w:t>
            </w:r>
          </w:p>
        </w:tc>
        <w:tc>
          <w:tcPr>
            <w:vAlign w:val="center"/>
          </w:tcPr>
          <w:p w:rsidR="00000000" w:rsidDel="00000000" w:rsidP="00000000" w:rsidRDefault="00000000" w:rsidRPr="00000000" w14:paraId="000002F7">
            <w:pPr>
              <w:widowControl w:val="0"/>
              <w:rPr>
                <w:b w:val="1"/>
                <w:sz w:val="20"/>
                <w:szCs w:val="20"/>
              </w:rPr>
            </w:pPr>
            <w:hyperlink r:id="rId58">
              <w:r w:rsidDel="00000000" w:rsidR="00000000" w:rsidRPr="00000000">
                <w:rPr>
                  <w:b w:val="1"/>
                  <w:color w:val="1155cc"/>
                  <w:sz w:val="20"/>
                  <w:szCs w:val="20"/>
                  <w:u w:val="single"/>
                  <w:rtl w:val="0"/>
                </w:rPr>
                <w:t xml:space="preserve">Utah’s Regional M&amp;I Conservation Goals</w:t>
              </w:r>
            </w:hyperlink>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tc>
        <w:tc>
          <w:tcPr>
            <w:vAlign w:val="center"/>
          </w:tcPr>
          <w:p w:rsidR="00000000" w:rsidDel="00000000" w:rsidP="00000000" w:rsidRDefault="00000000" w:rsidRPr="00000000" w14:paraId="000002F9">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FA">
            <w:pPr>
              <w:tabs>
                <w:tab w:val="left" w:leader="none" w:pos="2970"/>
              </w:tabs>
              <w:rPr>
                <w:b w:val="1"/>
              </w:rPr>
            </w:pPr>
            <w:r w:rsidDel="00000000" w:rsidR="00000000" w:rsidRPr="00000000">
              <w:rPr>
                <w:b w:val="1"/>
                <w:rtl w:val="0"/>
              </w:rPr>
              <w:t xml:space="preserve">General Plan Topics Areas Addressing Water</w:t>
            </w:r>
          </w:p>
        </w:tc>
        <w:tc>
          <w:tcPr>
            <w:vAlign w:val="center"/>
          </w:tcPr>
          <w:p w:rsidR="00000000" w:rsidDel="00000000" w:rsidP="00000000" w:rsidRDefault="00000000" w:rsidRPr="00000000" w14:paraId="000002FB">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Lincoln Institute’s </w:t>
            </w:r>
            <w:hyperlink r:id="rId59">
              <w:r w:rsidDel="00000000" w:rsidR="00000000" w:rsidRPr="00000000">
                <w:rPr>
                  <w:b w:val="1"/>
                  <w:color w:val="1155cc"/>
                  <w:sz w:val="20"/>
                  <w:szCs w:val="20"/>
                  <w:u w:val="single"/>
                  <w:rtl w:val="0"/>
                </w:rPr>
                <w:t xml:space="preserve">Incorporating Water into Comprehensive Planning</w:t>
              </w:r>
            </w:hyperlink>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WRA Webinar 2: </w:t>
            </w:r>
            <w:hyperlink r:id="rId60">
              <w:r w:rsidDel="00000000" w:rsidR="00000000" w:rsidRPr="00000000">
                <w:rPr>
                  <w:b w:val="1"/>
                  <w:color w:val="1155cc"/>
                  <w:sz w:val="20"/>
                  <w:szCs w:val="20"/>
                  <w:u w:val="single"/>
                  <w:rtl w:val="0"/>
                </w:rPr>
                <w:t xml:space="preserve">Incorporating Water into Comprehensive Plans in UT</w:t>
              </w:r>
            </w:hyperlink>
            <w:r w:rsidDel="00000000" w:rsidR="00000000" w:rsidRPr="00000000">
              <w:rPr>
                <w:rtl w:val="0"/>
              </w:rPr>
            </w:r>
          </w:p>
          <w:p w:rsidR="00000000" w:rsidDel="00000000" w:rsidP="00000000" w:rsidRDefault="00000000" w:rsidRPr="00000000" w14:paraId="000002FE">
            <w:pPr>
              <w:widowControl w:val="0"/>
              <w:rPr/>
            </w:pPr>
            <w:r w:rsidDel="00000000" w:rsidR="00000000" w:rsidRPr="00000000">
              <w:rPr>
                <w:rtl w:val="0"/>
              </w:rPr>
            </w:r>
          </w:p>
        </w:tc>
        <w:tc>
          <w:tcPr>
            <w:vAlign w:val="center"/>
          </w:tcPr>
          <w:p w:rsidR="00000000" w:rsidDel="00000000" w:rsidP="00000000" w:rsidRDefault="00000000" w:rsidRPr="00000000" w14:paraId="000002FF">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0">
            <w:pPr>
              <w:tabs>
                <w:tab w:val="left" w:leader="none" w:pos="2970"/>
              </w:tabs>
              <w:rPr>
                <w:b w:val="1"/>
              </w:rPr>
            </w:pPr>
            <w:r w:rsidDel="00000000" w:rsidR="00000000" w:rsidRPr="00000000">
              <w:rPr>
                <w:b w:val="1"/>
                <w:rtl w:val="0"/>
              </w:rPr>
              <w:t xml:space="preserve">Water Element in a General Plan</w:t>
            </w:r>
          </w:p>
        </w:tc>
        <w:tc>
          <w:tcPr>
            <w:vAlign w:val="center"/>
          </w:tcPr>
          <w:p w:rsidR="00000000" w:rsidDel="00000000" w:rsidP="00000000" w:rsidRDefault="00000000" w:rsidRPr="00000000" w14:paraId="00000301">
            <w:pPr>
              <w:rPr>
                <w:b w:val="1"/>
                <w:sz w:val="20"/>
                <w:szCs w:val="20"/>
              </w:rPr>
            </w:pPr>
            <w:r w:rsidDel="00000000" w:rsidR="00000000" w:rsidRPr="00000000">
              <w:rPr>
                <w:b w:val="1"/>
                <w:sz w:val="20"/>
                <w:szCs w:val="20"/>
                <w:rtl w:val="0"/>
              </w:rPr>
              <w:t xml:space="preserve">Lincoln Institute’s </w:t>
            </w:r>
            <w:hyperlink r:id="rId61">
              <w:r w:rsidDel="00000000" w:rsidR="00000000" w:rsidRPr="00000000">
                <w:rPr>
                  <w:b w:val="1"/>
                  <w:color w:val="1155cc"/>
                  <w:sz w:val="20"/>
                  <w:szCs w:val="20"/>
                  <w:u w:val="single"/>
                  <w:rtl w:val="0"/>
                </w:rPr>
                <w:t xml:space="preserve">Incorporating Water into Comprehensive Plann</w:t>
              </w:r>
            </w:hyperlink>
            <w:hyperlink r:id="rId62">
              <w:r w:rsidDel="00000000" w:rsidR="00000000" w:rsidRPr="00000000">
                <w:rPr>
                  <w:b w:val="1"/>
                  <w:color w:val="1155cc"/>
                  <w:sz w:val="20"/>
                  <w:szCs w:val="20"/>
                  <w:highlight w:val="white"/>
                  <w:u w:val="single"/>
                  <w:rtl w:val="0"/>
                </w:rPr>
                <w:t xml:space="preserve">ing</w:t>
              </w:r>
            </w:hyperlink>
            <w:r w:rsidDel="00000000" w:rsidR="00000000" w:rsidRPr="00000000">
              <w:rPr>
                <w:b w:val="1"/>
                <w:sz w:val="20"/>
                <w:szCs w:val="20"/>
                <w:highlight w:val="white"/>
                <w:rtl w:val="0"/>
              </w:rPr>
              <w:t xml:space="preserve">; pg. 19: The Role of a Water Element</w:t>
            </w: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tc>
        <w:tc>
          <w:tcPr>
            <w:vAlign w:val="center"/>
          </w:tcPr>
          <w:p w:rsidR="00000000" w:rsidDel="00000000" w:rsidP="00000000" w:rsidRDefault="00000000" w:rsidRPr="00000000" w14:paraId="00000303">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4">
            <w:pPr>
              <w:tabs>
                <w:tab w:val="left" w:leader="none" w:pos="2970"/>
              </w:tabs>
              <w:rPr>
                <w:b w:val="1"/>
              </w:rPr>
            </w:pPr>
            <w:r w:rsidDel="00000000" w:rsidR="00000000" w:rsidRPr="00000000">
              <w:rPr>
                <w:b w:val="1"/>
                <w:rtl w:val="0"/>
              </w:rPr>
              <w:t xml:space="preserve">Quantifying Water Demand in General Plan</w:t>
            </w:r>
          </w:p>
        </w:tc>
        <w:tc>
          <w:tcPr>
            <w:vAlign w:val="center"/>
          </w:tcPr>
          <w:p w:rsidR="00000000" w:rsidDel="00000000" w:rsidP="00000000" w:rsidRDefault="00000000" w:rsidRPr="00000000" w14:paraId="00000305">
            <w:pPr>
              <w:rPr/>
            </w:pPr>
            <w:r w:rsidDel="00000000" w:rsidR="00000000" w:rsidRPr="00000000">
              <w:rPr>
                <w:b w:val="1"/>
                <w:sz w:val="20"/>
                <w:szCs w:val="20"/>
                <w:rtl w:val="0"/>
              </w:rPr>
              <w:t xml:space="preserve">Lincoln Institute’s </w:t>
            </w:r>
            <w:hyperlink r:id="rId63">
              <w:r w:rsidDel="00000000" w:rsidR="00000000" w:rsidRPr="00000000">
                <w:rPr>
                  <w:b w:val="1"/>
                  <w:color w:val="1155cc"/>
                  <w:sz w:val="20"/>
                  <w:szCs w:val="20"/>
                  <w:u w:val="single"/>
                  <w:rtl w:val="0"/>
                </w:rPr>
                <w:t xml:space="preserve">Incorporating Water into Comprehensive Plann</w:t>
              </w:r>
            </w:hyperlink>
            <w:hyperlink r:id="rId64">
              <w:r w:rsidDel="00000000" w:rsidR="00000000" w:rsidRPr="00000000">
                <w:rPr>
                  <w:b w:val="1"/>
                  <w:color w:val="1155cc"/>
                  <w:sz w:val="20"/>
                  <w:szCs w:val="20"/>
                  <w:highlight w:val="white"/>
                  <w:u w:val="single"/>
                  <w:rtl w:val="0"/>
                </w:rPr>
                <w:t xml:space="preserve">ing</w:t>
              </w:r>
            </w:hyperlink>
            <w:r w:rsidDel="00000000" w:rsidR="00000000" w:rsidRPr="00000000">
              <w:rPr>
                <w:b w:val="1"/>
                <w:sz w:val="20"/>
                <w:szCs w:val="20"/>
                <w:highlight w:val="white"/>
                <w:rtl w:val="0"/>
              </w:rPr>
              <w:t xml:space="preserve">; pg. 41: Forecasting Water Supply &amp; Demand</w:t>
            </w:r>
            <w:r w:rsidDel="00000000" w:rsidR="00000000" w:rsidRPr="00000000">
              <w:rPr>
                <w:rtl w:val="0"/>
              </w:rPr>
            </w:r>
          </w:p>
          <w:p w:rsidR="00000000" w:rsidDel="00000000" w:rsidP="00000000" w:rsidRDefault="00000000" w:rsidRPr="00000000" w14:paraId="00000306">
            <w:pPr>
              <w:rPr>
                <w:b w:val="1"/>
                <w:sz w:val="20"/>
                <w:szCs w:val="20"/>
              </w:rPr>
            </w:pPr>
            <w:r w:rsidDel="00000000" w:rsidR="00000000" w:rsidRPr="00000000">
              <w:rPr>
                <w:rtl w:val="0"/>
              </w:rPr>
            </w:r>
          </w:p>
        </w:tc>
        <w:tc>
          <w:tcPr>
            <w:vAlign w:val="center"/>
          </w:tcPr>
          <w:p w:rsidR="00000000" w:rsidDel="00000000" w:rsidP="00000000" w:rsidRDefault="00000000" w:rsidRPr="00000000" w14:paraId="00000307">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8">
            <w:pPr>
              <w:tabs>
                <w:tab w:val="left" w:leader="none" w:pos="2970"/>
              </w:tabs>
              <w:rPr>
                <w:b w:val="1"/>
              </w:rPr>
            </w:pPr>
            <w:r w:rsidDel="00000000" w:rsidR="00000000" w:rsidRPr="00000000">
              <w:rPr>
                <w:b w:val="1"/>
                <w:rtl w:val="0"/>
              </w:rPr>
              <w:t xml:space="preserve">Water Equity Considerations</w:t>
            </w:r>
          </w:p>
        </w:tc>
        <w:tc>
          <w:tcPr>
            <w:vAlign w:val="center"/>
          </w:tcPr>
          <w:p w:rsidR="00000000" w:rsidDel="00000000" w:rsidP="00000000" w:rsidRDefault="00000000" w:rsidRPr="00000000" w14:paraId="00000309">
            <w:pPr>
              <w:rPr>
                <w:b w:val="1"/>
                <w:color w:val="0563c1"/>
                <w:sz w:val="20"/>
                <w:szCs w:val="20"/>
                <w:u w:val="single"/>
              </w:rPr>
            </w:pPr>
            <w:hyperlink r:id="rId65">
              <w:r w:rsidDel="00000000" w:rsidR="00000000" w:rsidRPr="00000000">
                <w:rPr>
                  <w:b w:val="1"/>
                  <w:color w:val="0563c1"/>
                  <w:sz w:val="20"/>
                  <w:szCs w:val="20"/>
                  <w:u w:val="single"/>
                  <w:rtl w:val="0"/>
                </w:rPr>
                <w:t xml:space="preserve">CivicWell's Guiding Principles for Equitable Management in Coordinated Planning</w:t>
              </w:r>
            </w:hyperlink>
            <w:r w:rsidDel="00000000" w:rsidR="00000000" w:rsidRPr="00000000">
              <w:rPr>
                <w:rtl w:val="0"/>
              </w:rPr>
            </w:r>
          </w:p>
          <w:p w:rsidR="00000000" w:rsidDel="00000000" w:rsidP="00000000" w:rsidRDefault="00000000" w:rsidRPr="00000000" w14:paraId="0000030A">
            <w:pPr>
              <w:rPr>
                <w:b w:val="1"/>
                <w:sz w:val="20"/>
                <w:szCs w:val="20"/>
              </w:rPr>
            </w:pPr>
            <w:r w:rsidDel="00000000" w:rsidR="00000000" w:rsidRPr="00000000">
              <w:rPr>
                <w:rtl w:val="0"/>
              </w:rPr>
            </w:r>
          </w:p>
        </w:tc>
        <w:tc>
          <w:tcPr>
            <w:vAlign w:val="center"/>
          </w:tcPr>
          <w:p w:rsidR="00000000" w:rsidDel="00000000" w:rsidP="00000000" w:rsidRDefault="00000000" w:rsidRPr="00000000" w14:paraId="0000030B">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C">
            <w:pPr>
              <w:tabs>
                <w:tab w:val="left" w:leader="none" w:pos="2970"/>
              </w:tabs>
              <w:rPr>
                <w:b w:val="1"/>
              </w:rPr>
            </w:pPr>
            <w:r w:rsidDel="00000000" w:rsidR="00000000" w:rsidRPr="00000000">
              <w:rPr>
                <w:b w:val="1"/>
                <w:rtl w:val="0"/>
              </w:rPr>
              <w:t xml:space="preserve">Assured Water Supply in Development</w:t>
            </w:r>
          </w:p>
        </w:tc>
        <w:tc>
          <w:tcPr>
            <w:vAlign w:val="center"/>
          </w:tcPr>
          <w:p w:rsidR="00000000" w:rsidDel="00000000" w:rsidP="00000000" w:rsidRDefault="00000000" w:rsidRPr="00000000" w14:paraId="0000030D">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Green and Castle, 2017, </w:t>
            </w:r>
            <w:hyperlink r:id="rId66">
              <w:r w:rsidDel="00000000" w:rsidR="00000000" w:rsidRPr="00000000">
                <w:rPr>
                  <w:b w:val="1"/>
                  <w:color w:val="1155cc"/>
                  <w:sz w:val="20"/>
                  <w:szCs w:val="20"/>
                  <w:u w:val="single"/>
                  <w:rtl w:val="0"/>
                </w:rPr>
                <w:t xml:space="preserve">Assured Water Supplies in Western States</w:t>
              </w:r>
            </w:hyperlink>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tc>
        <w:tc>
          <w:tcPr>
            <w:vAlign w:val="center"/>
          </w:tcPr>
          <w:p w:rsidR="00000000" w:rsidDel="00000000" w:rsidP="00000000" w:rsidRDefault="00000000" w:rsidRPr="00000000" w14:paraId="0000030F">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10">
            <w:pPr>
              <w:tabs>
                <w:tab w:val="left" w:leader="none" w:pos="2970"/>
              </w:tabs>
              <w:rPr>
                <w:b w:val="1"/>
              </w:rPr>
            </w:pPr>
            <w:r w:rsidDel="00000000" w:rsidR="00000000" w:rsidRPr="00000000">
              <w:rPr>
                <w:b w:val="1"/>
                <w:rtl w:val="0"/>
              </w:rPr>
              <w:t xml:space="preserve">Water in Development Review and Approval Process </w:t>
            </w:r>
          </w:p>
        </w:tc>
        <w:tc>
          <w:tcPr>
            <w:vAlign w:val="center"/>
          </w:tcPr>
          <w:p w:rsidR="00000000" w:rsidDel="00000000" w:rsidP="00000000" w:rsidRDefault="00000000" w:rsidRPr="00000000" w14:paraId="00000311">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Sonoran Institute, </w:t>
            </w:r>
            <w:hyperlink r:id="rId67">
              <w:r w:rsidDel="00000000" w:rsidR="00000000" w:rsidRPr="00000000">
                <w:rPr>
                  <w:b w:val="1"/>
                  <w:color w:val="1155cc"/>
                  <w:sz w:val="20"/>
                  <w:szCs w:val="20"/>
                  <w:u w:val="single"/>
                  <w:rtl w:val="0"/>
                </w:rPr>
                <w:t xml:space="preserve">GWS Water-Land Use Nexus</w:t>
              </w:r>
            </w:hyperlink>
            <w:r w:rsidDel="00000000" w:rsidR="00000000" w:rsidRPr="00000000">
              <w:rPr>
                <w:b w:val="1"/>
                <w:sz w:val="20"/>
                <w:szCs w:val="20"/>
                <w:rtl w:val="0"/>
              </w:rPr>
              <w:t xml:space="preserve">, pg. 14</w:t>
            </w:r>
          </w:p>
          <w:p w:rsidR="00000000" w:rsidDel="00000000" w:rsidP="00000000" w:rsidRDefault="00000000" w:rsidRPr="00000000" w14:paraId="0000031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313">
            <w:pPr>
              <w:rPr/>
            </w:pPr>
            <w:r w:rsidDel="00000000" w:rsidR="00000000" w:rsidRPr="00000000">
              <w:rPr>
                <w:b w:val="1"/>
                <w:sz w:val="20"/>
                <w:szCs w:val="20"/>
                <w:rtl w:val="0"/>
              </w:rPr>
              <w:t xml:space="preserve">WRA </w:t>
            </w:r>
            <w:hyperlink r:id="rId68">
              <w:r w:rsidDel="00000000" w:rsidR="00000000" w:rsidRPr="00000000">
                <w:rPr>
                  <w:b w:val="1"/>
                  <w:color w:val="1155cc"/>
                  <w:sz w:val="20"/>
                  <w:szCs w:val="20"/>
                  <w:u w:val="single"/>
                  <w:rtl w:val="0"/>
                </w:rPr>
                <w:t xml:space="preserve">Guidebook</w:t>
              </w:r>
            </w:hyperlink>
            <w:r w:rsidDel="00000000" w:rsidR="00000000" w:rsidRPr="00000000">
              <w:rPr>
                <w:b w:val="1"/>
                <w:sz w:val="20"/>
                <w:szCs w:val="20"/>
                <w:rtl w:val="0"/>
              </w:rPr>
              <w:t xml:space="preserve">, Chapter 9, pg. 176</w:t>
            </w: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tc>
        <w:tc>
          <w:tcPr>
            <w:vAlign w:val="center"/>
          </w:tcPr>
          <w:p w:rsidR="00000000" w:rsidDel="00000000" w:rsidP="00000000" w:rsidRDefault="00000000" w:rsidRPr="00000000" w14:paraId="00000315">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16">
            <w:pPr>
              <w:tabs>
                <w:tab w:val="left" w:leader="none" w:pos="2970"/>
              </w:tabs>
              <w:rPr>
                <w:b w:val="1"/>
              </w:rPr>
            </w:pPr>
            <w:r w:rsidDel="00000000" w:rsidR="00000000" w:rsidRPr="00000000">
              <w:rPr>
                <w:b w:val="1"/>
                <w:rtl w:val="0"/>
              </w:rPr>
              <w:t xml:space="preserve">Water Quality Protection in Site Development Standards </w:t>
            </w:r>
          </w:p>
        </w:tc>
        <w:tc>
          <w:tcPr>
            <w:vAlign w:val="center"/>
          </w:tcPr>
          <w:p w:rsidR="00000000" w:rsidDel="00000000" w:rsidP="00000000" w:rsidRDefault="00000000" w:rsidRPr="00000000" w14:paraId="00000317">
            <w:pPr>
              <w:rPr>
                <w:b w:val="1"/>
                <w:sz w:val="20"/>
                <w:szCs w:val="20"/>
              </w:rPr>
            </w:pPr>
            <w:r w:rsidDel="00000000" w:rsidR="00000000" w:rsidRPr="00000000">
              <w:rPr>
                <w:b w:val="1"/>
                <w:sz w:val="20"/>
                <w:szCs w:val="20"/>
                <w:rtl w:val="0"/>
              </w:rPr>
              <w:t xml:space="preserve">WRA </w:t>
            </w:r>
            <w:hyperlink r:id="rId69">
              <w:r w:rsidDel="00000000" w:rsidR="00000000" w:rsidRPr="00000000">
                <w:rPr>
                  <w:b w:val="1"/>
                  <w:color w:val="1155cc"/>
                  <w:sz w:val="20"/>
                  <w:szCs w:val="20"/>
                  <w:u w:val="single"/>
                  <w:rtl w:val="0"/>
                </w:rPr>
                <w:t xml:space="preserve">Guidebook</w:t>
              </w:r>
            </w:hyperlink>
            <w:r w:rsidDel="00000000" w:rsidR="00000000" w:rsidRPr="00000000">
              <w:rPr>
                <w:b w:val="1"/>
                <w:sz w:val="20"/>
                <w:szCs w:val="20"/>
                <w:rtl w:val="0"/>
              </w:rPr>
              <w:t xml:space="preserve">, throughout</w:t>
            </w:r>
          </w:p>
          <w:p w:rsidR="00000000" w:rsidDel="00000000" w:rsidP="00000000" w:rsidRDefault="00000000" w:rsidRPr="00000000" w14:paraId="00000318">
            <w:pPr>
              <w:rPr>
                <w:b w:val="1"/>
                <w:sz w:val="20"/>
                <w:szCs w:val="20"/>
              </w:rPr>
            </w:pPr>
            <w:r w:rsidDel="00000000" w:rsidR="00000000" w:rsidRPr="00000000">
              <w:rPr>
                <w:rtl w:val="0"/>
              </w:rPr>
            </w:r>
          </w:p>
          <w:p w:rsidR="00000000" w:rsidDel="00000000" w:rsidP="00000000" w:rsidRDefault="00000000" w:rsidRPr="00000000" w14:paraId="00000319">
            <w:pPr>
              <w:rPr>
                <w:b w:val="1"/>
                <w:sz w:val="20"/>
                <w:szCs w:val="20"/>
              </w:rPr>
            </w:pPr>
            <w:r w:rsidDel="00000000" w:rsidR="00000000" w:rsidRPr="00000000">
              <w:rPr>
                <w:b w:val="1"/>
                <w:sz w:val="20"/>
                <w:szCs w:val="20"/>
                <w:rtl w:val="0"/>
              </w:rPr>
              <w:t xml:space="preserve">Sonoran Institute, </w:t>
            </w:r>
            <w:hyperlink r:id="rId70">
              <w:r w:rsidDel="00000000" w:rsidR="00000000" w:rsidRPr="00000000">
                <w:rPr>
                  <w:b w:val="1"/>
                  <w:color w:val="1155cc"/>
                  <w:sz w:val="20"/>
                  <w:szCs w:val="20"/>
                  <w:u w:val="single"/>
                  <w:rtl w:val="0"/>
                </w:rPr>
                <w:t xml:space="preserve">GWS Water-Land Use Nexus</w:t>
              </w:r>
            </w:hyperlink>
            <w:r w:rsidDel="00000000" w:rsidR="00000000" w:rsidRPr="00000000">
              <w:rPr>
                <w:b w:val="1"/>
                <w:sz w:val="20"/>
                <w:szCs w:val="20"/>
                <w:rtl w:val="0"/>
              </w:rPr>
              <w:t xml:space="preserve">, Section 4</w:t>
            </w:r>
          </w:p>
          <w:p w:rsidR="00000000" w:rsidDel="00000000" w:rsidP="00000000" w:rsidRDefault="00000000" w:rsidRPr="00000000" w14:paraId="0000031A">
            <w:pPr>
              <w:rPr>
                <w:b w:val="1"/>
                <w:sz w:val="20"/>
                <w:szCs w:val="20"/>
              </w:rPr>
            </w:pPr>
            <w:r w:rsidDel="00000000" w:rsidR="00000000" w:rsidRPr="00000000">
              <w:rPr>
                <w:rtl w:val="0"/>
              </w:rPr>
            </w:r>
          </w:p>
          <w:p w:rsidR="00000000" w:rsidDel="00000000" w:rsidP="00000000" w:rsidRDefault="00000000" w:rsidRPr="00000000" w14:paraId="0000031B">
            <w:pPr>
              <w:rPr/>
            </w:pPr>
            <w:hyperlink r:id="rId71">
              <w:r w:rsidDel="00000000" w:rsidR="00000000" w:rsidRPr="00000000">
                <w:rPr>
                  <w:b w:val="1"/>
                  <w:color w:val="1155cc"/>
                  <w:sz w:val="20"/>
                  <w:szCs w:val="20"/>
                  <w:u w:val="single"/>
                  <w:rtl w:val="0"/>
                </w:rPr>
                <w:t xml:space="preserve">UT Dept. of Water Quality Low Impact Development Guidebook</w:t>
              </w:r>
            </w:hyperlink>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tc>
        <w:tc>
          <w:tcPr>
            <w:vAlign w:val="center"/>
          </w:tcPr>
          <w:p w:rsidR="00000000" w:rsidDel="00000000" w:rsidP="00000000" w:rsidRDefault="00000000" w:rsidRPr="00000000" w14:paraId="0000031D">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1E">
            <w:pPr>
              <w:tabs>
                <w:tab w:val="left" w:leader="none" w:pos="2970"/>
              </w:tabs>
              <w:rPr>
                <w:b w:val="1"/>
              </w:rPr>
            </w:pPr>
            <w:r w:rsidDel="00000000" w:rsidR="00000000" w:rsidRPr="00000000">
              <w:rPr>
                <w:b w:val="1"/>
                <w:rtl w:val="0"/>
              </w:rPr>
              <w:t xml:space="preserve">Development Code Smart Growth Policies</w:t>
            </w:r>
          </w:p>
        </w:tc>
        <w:tc>
          <w:tcPr>
            <w:vAlign w:val="center"/>
          </w:tcPr>
          <w:p w:rsidR="00000000" w:rsidDel="00000000" w:rsidP="00000000" w:rsidRDefault="00000000" w:rsidRPr="00000000" w14:paraId="0000031F">
            <w:pPr>
              <w:rPr>
                <w:i w:val="1"/>
              </w:rPr>
            </w:pPr>
            <w:r w:rsidDel="00000000" w:rsidR="00000000" w:rsidRPr="00000000">
              <w:rPr>
                <w:b w:val="1"/>
                <w:sz w:val="20"/>
                <w:szCs w:val="20"/>
                <w:rtl w:val="0"/>
              </w:rPr>
              <w:t xml:space="preserve">WRA </w:t>
            </w:r>
            <w:hyperlink r:id="rId72">
              <w:r w:rsidDel="00000000" w:rsidR="00000000" w:rsidRPr="00000000">
                <w:rPr>
                  <w:b w:val="1"/>
                  <w:color w:val="1155cc"/>
                  <w:sz w:val="20"/>
                  <w:szCs w:val="20"/>
                  <w:u w:val="single"/>
                  <w:rtl w:val="0"/>
                </w:rPr>
                <w:t xml:space="preserve">Guidebook</w:t>
              </w:r>
            </w:hyperlink>
            <w:r w:rsidDel="00000000" w:rsidR="00000000" w:rsidRPr="00000000">
              <w:rPr>
                <w:b w:val="1"/>
                <w:sz w:val="20"/>
                <w:szCs w:val="20"/>
                <w:rtl w:val="0"/>
              </w:rPr>
              <w:t xml:space="preserve">, Chapter 7</w:t>
            </w:r>
            <w:r w:rsidDel="00000000" w:rsidR="00000000" w:rsidRPr="00000000">
              <w:rPr>
                <w:rtl w:val="0"/>
              </w:rPr>
            </w:r>
          </w:p>
          <w:p w:rsidR="00000000" w:rsidDel="00000000" w:rsidP="00000000" w:rsidRDefault="00000000" w:rsidRPr="00000000" w14:paraId="00000320">
            <w:pPr>
              <w:rPr>
                <w:b w:val="1"/>
                <w:sz w:val="20"/>
                <w:szCs w:val="20"/>
              </w:rPr>
            </w:pPr>
            <w:r w:rsidDel="00000000" w:rsidR="00000000" w:rsidRPr="00000000">
              <w:rPr>
                <w:rtl w:val="0"/>
              </w:rPr>
            </w:r>
          </w:p>
        </w:tc>
        <w:tc>
          <w:tcPr>
            <w:vAlign w:val="center"/>
          </w:tcPr>
          <w:p w:rsidR="00000000" w:rsidDel="00000000" w:rsidP="00000000" w:rsidRDefault="00000000" w:rsidRPr="00000000" w14:paraId="00000321">
            <w:pPr>
              <w:tabs>
                <w:tab w:val="left" w:leader="none" w:pos="2970"/>
              </w:tabs>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2">
            <w:pPr>
              <w:tabs>
                <w:tab w:val="left" w:leader="none" w:pos="2970"/>
              </w:tabs>
              <w:rPr>
                <w:b w:val="1"/>
              </w:rPr>
            </w:pPr>
            <w:r w:rsidDel="00000000" w:rsidR="00000000" w:rsidRPr="00000000">
              <w:rPr>
                <w:b w:val="1"/>
                <w:rtl w:val="0"/>
              </w:rPr>
              <w:t xml:space="preserve">Development Code Efficient Outdoor Water Use</w:t>
            </w:r>
          </w:p>
        </w:tc>
        <w:tc>
          <w:tcPr>
            <w:vAlign w:val="center"/>
          </w:tcPr>
          <w:p w:rsidR="00000000" w:rsidDel="00000000" w:rsidP="00000000" w:rsidRDefault="00000000" w:rsidRPr="00000000" w14:paraId="00000323">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SMWSA </w:t>
            </w:r>
            <w:hyperlink r:id="rId73">
              <w:r w:rsidDel="00000000" w:rsidR="00000000" w:rsidRPr="00000000">
                <w:rPr>
                  <w:b w:val="1"/>
                  <w:color w:val="1155cc"/>
                  <w:sz w:val="20"/>
                  <w:szCs w:val="20"/>
                  <w:u w:val="single"/>
                  <w:rtl w:val="0"/>
                </w:rPr>
                <w:t xml:space="preserve">Model Landscape Ordinance</w:t>
              </w:r>
            </w:hyperlink>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WRA </w:t>
            </w:r>
            <w:hyperlink r:id="rId74">
              <w:r w:rsidDel="00000000" w:rsidR="00000000" w:rsidRPr="00000000">
                <w:rPr>
                  <w:b w:val="1"/>
                  <w:color w:val="1155cc"/>
                  <w:sz w:val="20"/>
                  <w:szCs w:val="20"/>
                  <w:u w:val="single"/>
                  <w:rtl w:val="0"/>
                </w:rPr>
                <w:t xml:space="preserve">Guidebook</w:t>
              </w:r>
            </w:hyperlink>
            <w:r w:rsidDel="00000000" w:rsidR="00000000" w:rsidRPr="00000000">
              <w:rPr>
                <w:b w:val="1"/>
                <w:sz w:val="20"/>
                <w:szCs w:val="20"/>
                <w:rtl w:val="0"/>
              </w:rPr>
              <w:t xml:space="preserve">, Chapter 11</w:t>
            </w:r>
          </w:p>
          <w:p w:rsidR="00000000" w:rsidDel="00000000" w:rsidP="00000000" w:rsidRDefault="00000000" w:rsidRPr="00000000" w14:paraId="00000326">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328">
            <w:pPr>
              <w:rPr>
                <w:b w:val="1"/>
                <w:color w:val="1155cc"/>
                <w:sz w:val="20"/>
                <w:szCs w:val="20"/>
                <w:u w:val="single"/>
              </w:rPr>
            </w:pPr>
            <w:r w:rsidDel="00000000" w:rsidR="00000000" w:rsidRPr="00000000">
              <w:rPr>
                <w:b w:val="1"/>
                <w:sz w:val="20"/>
                <w:szCs w:val="20"/>
                <w:rtl w:val="0"/>
              </w:rPr>
              <w:t xml:space="preserve">WRA Webinar 2: </w:t>
            </w:r>
            <w:hyperlink r:id="rId75">
              <w:r w:rsidDel="00000000" w:rsidR="00000000" w:rsidRPr="00000000">
                <w:rPr>
                  <w:b w:val="1"/>
                  <w:color w:val="1155cc"/>
                  <w:sz w:val="20"/>
                  <w:szCs w:val="20"/>
                  <w:u w:val="single"/>
                  <w:rtl w:val="0"/>
                </w:rPr>
                <w:t xml:space="preserve">Water Efficient Landscape Regulations in UT</w:t>
              </w:r>
            </w:hyperlink>
            <w:r w:rsidDel="00000000" w:rsidR="00000000" w:rsidRPr="00000000">
              <w:rPr>
                <w:rtl w:val="0"/>
              </w:rPr>
            </w:r>
          </w:p>
          <w:p w:rsidR="00000000" w:rsidDel="00000000" w:rsidP="00000000" w:rsidRDefault="00000000" w:rsidRPr="00000000" w14:paraId="00000329">
            <w:pPr>
              <w:rPr>
                <w:b w:val="1"/>
                <w:color w:val="1155cc"/>
                <w:sz w:val="20"/>
                <w:szCs w:val="20"/>
                <w:u w:val="single"/>
              </w:rPr>
            </w:pPr>
            <w:r w:rsidDel="00000000" w:rsidR="00000000" w:rsidRPr="00000000">
              <w:rPr>
                <w:rtl w:val="0"/>
              </w:rPr>
            </w:r>
          </w:p>
          <w:p w:rsidR="00000000" w:rsidDel="00000000" w:rsidP="00000000" w:rsidRDefault="00000000" w:rsidRPr="00000000" w14:paraId="0000032A">
            <w:pPr>
              <w:rPr>
                <w:b w:val="1"/>
                <w:color w:val="1155cc"/>
                <w:sz w:val="20"/>
                <w:szCs w:val="20"/>
                <w:u w:val="single"/>
              </w:rPr>
            </w:pPr>
            <w:r w:rsidDel="00000000" w:rsidR="00000000" w:rsidRPr="00000000">
              <w:rPr>
                <w:b w:val="1"/>
                <w:sz w:val="20"/>
                <w:szCs w:val="20"/>
                <w:rtl w:val="0"/>
              </w:rPr>
              <w:t xml:space="preserve">Utah State </w:t>
            </w:r>
            <w:hyperlink r:id="rId76">
              <w:r w:rsidDel="00000000" w:rsidR="00000000" w:rsidRPr="00000000">
                <w:rPr>
                  <w:b w:val="1"/>
                  <w:color w:val="1155cc"/>
                  <w:sz w:val="20"/>
                  <w:szCs w:val="20"/>
                  <w:u w:val="single"/>
                  <w:rtl w:val="0"/>
                </w:rPr>
                <w:t xml:space="preserve">Center for Water Efficient Landscaping Water Wise Plan Lists </w:t>
              </w:r>
            </w:hyperlink>
            <w:r w:rsidDel="00000000" w:rsidR="00000000" w:rsidRPr="00000000">
              <w:rPr>
                <w:b w:val="1"/>
                <w:sz w:val="20"/>
                <w:szCs w:val="20"/>
                <w:rtl w:val="0"/>
              </w:rPr>
              <w:t xml:space="preserve">&amp; </w:t>
            </w:r>
            <w:hyperlink r:id="rId77">
              <w:r w:rsidDel="00000000" w:rsidR="00000000" w:rsidRPr="00000000">
                <w:rPr>
                  <w:b w:val="1"/>
                  <w:color w:val="1155cc"/>
                  <w:sz w:val="20"/>
                  <w:szCs w:val="20"/>
                  <w:u w:val="single"/>
                  <w:rtl w:val="0"/>
                </w:rPr>
                <w:t xml:space="preserve">Native Plants for the Intermountain West</w:t>
              </w:r>
            </w:hyperlink>
            <w:r w:rsidDel="00000000" w:rsidR="00000000" w:rsidRPr="00000000">
              <w:rPr>
                <w:rtl w:val="0"/>
              </w:rPr>
            </w:r>
          </w:p>
          <w:p w:rsidR="00000000" w:rsidDel="00000000" w:rsidP="00000000" w:rsidRDefault="00000000" w:rsidRPr="00000000" w14:paraId="0000032B">
            <w:pPr>
              <w:rPr>
                <w:b w:val="1"/>
                <w:color w:val="1155cc"/>
                <w:sz w:val="20"/>
                <w:szCs w:val="20"/>
                <w:u w:val="single"/>
              </w:rPr>
            </w:pPr>
            <w:r w:rsidDel="00000000" w:rsidR="00000000" w:rsidRPr="00000000">
              <w:rPr>
                <w:rtl w:val="0"/>
              </w:rPr>
            </w:r>
          </w:p>
          <w:p w:rsidR="00000000" w:rsidDel="00000000" w:rsidP="00000000" w:rsidRDefault="00000000" w:rsidRPr="00000000" w14:paraId="0000032C">
            <w:pPr>
              <w:rPr>
                <w:b w:val="1"/>
                <w:color w:val="1155cc"/>
                <w:sz w:val="20"/>
                <w:szCs w:val="20"/>
                <w:u w:val="single"/>
              </w:rPr>
            </w:pPr>
            <w:r w:rsidDel="00000000" w:rsidR="00000000" w:rsidRPr="00000000">
              <w:rPr>
                <w:b w:val="1"/>
                <w:sz w:val="20"/>
                <w:szCs w:val="20"/>
                <w:rtl w:val="0"/>
              </w:rPr>
              <w:t xml:space="preserve">CWEL </w:t>
            </w:r>
            <w:hyperlink r:id="rId78">
              <w:r w:rsidDel="00000000" w:rsidR="00000000" w:rsidRPr="00000000">
                <w:rPr>
                  <w:b w:val="1"/>
                  <w:color w:val="1155cc"/>
                  <w:sz w:val="20"/>
                  <w:szCs w:val="20"/>
                  <w:u w:val="single"/>
                  <w:rtl w:val="0"/>
                </w:rPr>
                <w:t xml:space="preserve">Transitioning Trees from Traditional to Low-Water Landscapes</w:t>
              </w:r>
            </w:hyperlink>
            <w:r w:rsidDel="00000000" w:rsidR="00000000" w:rsidRPr="00000000">
              <w:rPr>
                <w:rtl w:val="0"/>
              </w:rPr>
            </w:r>
          </w:p>
          <w:p w:rsidR="00000000" w:rsidDel="00000000" w:rsidP="00000000" w:rsidRDefault="00000000" w:rsidRPr="00000000" w14:paraId="0000032D">
            <w:pPr>
              <w:rPr>
                <w:b w:val="1"/>
                <w:color w:val="1155cc"/>
                <w:sz w:val="20"/>
                <w:szCs w:val="20"/>
                <w:u w:val="single"/>
              </w:rPr>
            </w:pPr>
            <w:r w:rsidDel="00000000" w:rsidR="00000000" w:rsidRPr="00000000">
              <w:rPr>
                <w:rtl w:val="0"/>
              </w:rPr>
            </w:r>
          </w:p>
          <w:p w:rsidR="00000000" w:rsidDel="00000000" w:rsidP="00000000" w:rsidRDefault="00000000" w:rsidRPr="00000000" w14:paraId="0000032E">
            <w:pPr>
              <w:rPr>
                <w:b w:val="1"/>
                <w:color w:val="1155cc"/>
                <w:sz w:val="20"/>
                <w:szCs w:val="20"/>
                <w:u w:val="single"/>
              </w:rPr>
            </w:pPr>
            <w:hyperlink r:id="rId79">
              <w:r w:rsidDel="00000000" w:rsidR="00000000" w:rsidRPr="00000000">
                <w:rPr>
                  <w:b w:val="1"/>
                  <w:color w:val="1155cc"/>
                  <w:sz w:val="20"/>
                  <w:szCs w:val="20"/>
                  <w:u w:val="single"/>
                  <w:rtl w:val="0"/>
                </w:rPr>
                <w:t xml:space="preserve">UT Rule 401: Greywater Systems</w:t>
              </w:r>
            </w:hyperlink>
            <w:r w:rsidDel="00000000" w:rsidR="00000000" w:rsidRPr="00000000">
              <w:rPr>
                <w:rtl w:val="0"/>
              </w:rPr>
            </w:r>
          </w:p>
          <w:p w:rsidR="00000000" w:rsidDel="00000000" w:rsidP="00000000" w:rsidRDefault="00000000" w:rsidRPr="00000000" w14:paraId="0000032F">
            <w:pPr>
              <w:rPr>
                <w:b w:val="1"/>
                <w:sz w:val="20"/>
                <w:szCs w:val="20"/>
              </w:rPr>
            </w:pPr>
            <w:r w:rsidDel="00000000" w:rsidR="00000000" w:rsidRPr="00000000">
              <w:rPr>
                <w:rtl w:val="0"/>
              </w:rPr>
            </w:r>
          </w:p>
          <w:p w:rsidR="00000000" w:rsidDel="00000000" w:rsidP="00000000" w:rsidRDefault="00000000" w:rsidRPr="00000000" w14:paraId="00000330">
            <w:pPr>
              <w:rPr>
                <w:b w:val="1"/>
                <w:color w:val="1155cc"/>
                <w:sz w:val="20"/>
                <w:szCs w:val="20"/>
                <w:u w:val="single"/>
              </w:rPr>
            </w:pPr>
            <w:hyperlink r:id="rId80">
              <w:r w:rsidDel="00000000" w:rsidR="00000000" w:rsidRPr="00000000">
                <w:rPr>
                  <w:b w:val="1"/>
                  <w:color w:val="1155cc"/>
                  <w:sz w:val="20"/>
                  <w:szCs w:val="20"/>
                  <w:u w:val="single"/>
                  <w:rtl w:val="0"/>
                </w:rPr>
                <w:t xml:space="preserve">UT Dept. of Water Quality Low Impact Development Guidebook</w:t>
              </w:r>
            </w:hyperlink>
            <w:r w:rsidDel="00000000" w:rsidR="00000000" w:rsidRPr="00000000">
              <w:rPr>
                <w:rtl w:val="0"/>
              </w:rPr>
            </w:r>
          </w:p>
          <w:p w:rsidR="00000000" w:rsidDel="00000000" w:rsidP="00000000" w:rsidRDefault="00000000" w:rsidRPr="00000000" w14:paraId="00000331">
            <w:pPr>
              <w:rPr>
                <w:b w:val="1"/>
                <w:color w:val="1155cc"/>
                <w:sz w:val="20"/>
                <w:szCs w:val="20"/>
                <w:u w:val="single"/>
              </w:rPr>
            </w:pPr>
            <w:r w:rsidDel="00000000" w:rsidR="00000000" w:rsidRPr="00000000">
              <w:rPr>
                <w:rtl w:val="0"/>
              </w:rPr>
            </w:r>
          </w:p>
          <w:p w:rsidR="00000000" w:rsidDel="00000000" w:rsidP="00000000" w:rsidRDefault="00000000" w:rsidRPr="00000000" w14:paraId="00000332">
            <w:pPr>
              <w:widowControl w:val="0"/>
              <w:rPr>
                <w:b w:val="1"/>
                <w:sz w:val="20"/>
                <w:szCs w:val="20"/>
              </w:rPr>
            </w:pPr>
            <w:hyperlink r:id="rId81">
              <w:r w:rsidDel="00000000" w:rsidR="00000000" w:rsidRPr="00000000">
                <w:rPr>
                  <w:b w:val="1"/>
                  <w:color w:val="1155cc"/>
                  <w:sz w:val="20"/>
                  <w:szCs w:val="20"/>
                  <w:u w:val="single"/>
                  <w:rtl w:val="0"/>
                </w:rPr>
                <w:t xml:space="preserve">WRA Land Use Guidebook</w:t>
              </w:r>
            </w:hyperlink>
            <w:r w:rsidDel="00000000" w:rsidR="00000000" w:rsidRPr="00000000">
              <w:rPr>
                <w:b w:val="1"/>
                <w:sz w:val="20"/>
                <w:szCs w:val="20"/>
                <w:rtl w:val="0"/>
              </w:rPr>
              <w:t xml:space="preserve">, Ch. 11 (pg. 203)</w:t>
            </w:r>
          </w:p>
          <w:p w:rsidR="00000000" w:rsidDel="00000000" w:rsidP="00000000" w:rsidRDefault="00000000" w:rsidRPr="00000000" w14:paraId="00000333">
            <w:pPr>
              <w:rPr>
                <w:b w:val="1"/>
                <w:sz w:val="20"/>
                <w:szCs w:val="20"/>
              </w:rPr>
            </w:pPr>
            <w:r w:rsidDel="00000000" w:rsidR="00000000" w:rsidRPr="00000000">
              <w:rPr>
                <w:rtl w:val="0"/>
              </w:rPr>
            </w:r>
          </w:p>
        </w:tc>
        <w:tc>
          <w:tcPr>
            <w:vAlign w:val="center"/>
          </w:tcPr>
          <w:p w:rsidR="00000000" w:rsidDel="00000000" w:rsidP="00000000" w:rsidRDefault="00000000" w:rsidRPr="00000000" w14:paraId="00000334">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CA </w:t>
            </w:r>
            <w:hyperlink r:id="rId82">
              <w:r w:rsidDel="00000000" w:rsidR="00000000" w:rsidRPr="00000000">
                <w:rPr>
                  <w:b w:val="1"/>
                  <w:color w:val="1155cc"/>
                  <w:sz w:val="20"/>
                  <w:szCs w:val="20"/>
                  <w:u w:val="single"/>
                  <w:rtl w:val="0"/>
                </w:rPr>
                <w:t xml:space="preserve">Model Water Efficient Landscape Ordinance</w:t>
              </w:r>
            </w:hyperlink>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336">
            <w:pPr>
              <w:rPr>
                <w:b w:val="1"/>
                <w:color w:val="1155cc"/>
                <w:sz w:val="20"/>
                <w:szCs w:val="20"/>
                <w:u w:val="single"/>
              </w:rPr>
            </w:pPr>
            <w:r w:rsidDel="00000000" w:rsidR="00000000" w:rsidRPr="00000000">
              <w:rPr>
                <w:b w:val="1"/>
                <w:sz w:val="20"/>
                <w:szCs w:val="20"/>
                <w:rtl w:val="0"/>
              </w:rPr>
              <w:t xml:space="preserve">Herriman City </w:t>
            </w:r>
            <w:hyperlink r:id="rId83">
              <w:r w:rsidDel="00000000" w:rsidR="00000000" w:rsidRPr="00000000">
                <w:rPr>
                  <w:b w:val="1"/>
                  <w:color w:val="1155cc"/>
                  <w:sz w:val="20"/>
                  <w:szCs w:val="20"/>
                  <w:u w:val="single"/>
                  <w:rtl w:val="0"/>
                </w:rPr>
                <w:t xml:space="preserve">Water Efficiency Standards</w:t>
              </w:r>
            </w:hyperlink>
            <w:r w:rsidDel="00000000" w:rsidR="00000000" w:rsidRPr="00000000">
              <w:rPr>
                <w:rtl w:val="0"/>
              </w:rPr>
            </w:r>
          </w:p>
          <w:p w:rsidR="00000000" w:rsidDel="00000000" w:rsidP="00000000" w:rsidRDefault="00000000" w:rsidRPr="00000000" w14:paraId="00000337">
            <w:pPr>
              <w:rPr>
                <w:b w:val="1"/>
                <w:color w:val="1155cc"/>
                <w:sz w:val="20"/>
                <w:szCs w:val="20"/>
                <w:u w:val="single"/>
              </w:rPr>
            </w:pPr>
            <w:r w:rsidDel="00000000" w:rsidR="00000000" w:rsidRPr="00000000">
              <w:rPr>
                <w:rtl w:val="0"/>
              </w:rPr>
            </w:r>
          </w:p>
          <w:p w:rsidR="00000000" w:rsidDel="00000000" w:rsidP="00000000" w:rsidRDefault="00000000" w:rsidRPr="00000000" w14:paraId="00000338">
            <w:pPr>
              <w:rPr>
                <w:b w:val="1"/>
                <w:color w:val="1155cc"/>
                <w:sz w:val="20"/>
                <w:szCs w:val="20"/>
                <w:u w:val="single"/>
              </w:rPr>
            </w:pPr>
            <w:r w:rsidDel="00000000" w:rsidR="00000000" w:rsidRPr="00000000">
              <w:rPr>
                <w:b w:val="1"/>
                <w:sz w:val="20"/>
                <w:szCs w:val="20"/>
                <w:rtl w:val="0"/>
              </w:rPr>
              <w:t xml:space="preserve">Sandy City </w:t>
            </w:r>
            <w:hyperlink r:id="rId84">
              <w:r w:rsidDel="00000000" w:rsidR="00000000" w:rsidRPr="00000000">
                <w:rPr>
                  <w:b w:val="1"/>
                  <w:color w:val="1155cc"/>
                  <w:sz w:val="20"/>
                  <w:szCs w:val="20"/>
                  <w:u w:val="single"/>
                  <w:rtl w:val="0"/>
                </w:rPr>
                <w:t xml:space="preserve">Landscape Regulations</w:t>
              </w:r>
            </w:hyperlink>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b w:val="1"/>
                <w:sz w:val="20"/>
                <w:szCs w:val="20"/>
                <w:rtl w:val="0"/>
              </w:rPr>
              <w:t xml:space="preserve">SL County </w:t>
            </w:r>
            <w:hyperlink r:id="rId85">
              <w:r w:rsidDel="00000000" w:rsidR="00000000" w:rsidRPr="00000000">
                <w:rPr>
                  <w:b w:val="1"/>
                  <w:color w:val="1155cc"/>
                  <w:sz w:val="20"/>
                  <w:szCs w:val="20"/>
                  <w:u w:val="single"/>
                  <w:rtl w:val="0"/>
                </w:rPr>
                <w:t xml:space="preserve">Landscape Regulations</w:t>
              </w:r>
            </w:hyperlink>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rPr>
                <w:b w:val="1"/>
                <w:color w:val="1155cc"/>
                <w:sz w:val="20"/>
                <w:szCs w:val="20"/>
                <w:u w:val="single"/>
              </w:rPr>
            </w:pPr>
            <w:r w:rsidDel="00000000" w:rsidR="00000000" w:rsidRPr="00000000">
              <w:rPr>
                <w:rtl w:val="0"/>
              </w:rPr>
            </w:r>
          </w:p>
          <w:p w:rsidR="00000000" w:rsidDel="00000000" w:rsidP="00000000" w:rsidRDefault="00000000" w:rsidRPr="00000000" w14:paraId="0000033C">
            <w:pPr>
              <w:rPr>
                <w:b w:val="1"/>
                <w:color w:val="1155cc"/>
                <w:sz w:val="20"/>
                <w:szCs w:val="20"/>
                <w:u w:val="single"/>
              </w:rPr>
            </w:pPr>
            <w:r w:rsidDel="00000000" w:rsidR="00000000" w:rsidRPr="00000000">
              <w:rPr>
                <w:b w:val="1"/>
                <w:sz w:val="20"/>
                <w:szCs w:val="20"/>
                <w:rtl w:val="0"/>
              </w:rPr>
              <w:t xml:space="preserve">SMWSA </w:t>
            </w:r>
            <w:hyperlink r:id="rId86">
              <w:r w:rsidDel="00000000" w:rsidR="00000000" w:rsidRPr="00000000">
                <w:rPr>
                  <w:b w:val="1"/>
                  <w:color w:val="1155cc"/>
                  <w:sz w:val="20"/>
                  <w:szCs w:val="20"/>
                  <w:u w:val="single"/>
                  <w:rtl w:val="0"/>
                </w:rPr>
                <w:t xml:space="preserve">Model Landscape Ordinance</w:t>
              </w:r>
            </w:hyperlink>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b w:val="1"/>
                <w:color w:val="1155cc"/>
                <w:sz w:val="20"/>
                <w:szCs w:val="20"/>
                <w:u w:val="single"/>
              </w:rPr>
            </w:pPr>
            <w:hyperlink r:id="rId87">
              <w:r w:rsidDel="00000000" w:rsidR="00000000" w:rsidRPr="00000000">
                <w:rPr>
                  <w:b w:val="1"/>
                  <w:color w:val="1155cc"/>
                  <w:sz w:val="20"/>
                  <w:szCs w:val="20"/>
                  <w:u w:val="single"/>
                  <w:rtl w:val="0"/>
                </w:rPr>
                <w:t xml:space="preserve">South Jordan City Code. Ch. 13.04.260 Waste Prohibited</w:t>
              </w:r>
            </w:hyperlink>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1">
            <w:pPr>
              <w:tabs>
                <w:tab w:val="left" w:leader="none" w:pos="2970"/>
              </w:tabs>
              <w:rPr>
                <w:b w:val="1"/>
              </w:rPr>
            </w:pPr>
            <w:r w:rsidDel="00000000" w:rsidR="00000000" w:rsidRPr="00000000">
              <w:rPr>
                <w:b w:val="1"/>
                <w:rtl w:val="0"/>
              </w:rPr>
              <w:t xml:space="preserve">Development Code Conservation Policies for CII</w:t>
            </w:r>
          </w:p>
        </w:tc>
        <w:tc>
          <w:tcPr>
            <w:vAlign w:val="center"/>
          </w:tcPr>
          <w:p w:rsidR="00000000" w:rsidDel="00000000" w:rsidP="00000000" w:rsidRDefault="00000000" w:rsidRPr="00000000" w14:paraId="00000342">
            <w:pPr>
              <w:rPr>
                <w:b w:val="1"/>
                <w:sz w:val="20"/>
                <w:szCs w:val="20"/>
              </w:rPr>
            </w:pPr>
            <w:hyperlink r:id="rId88">
              <w:r w:rsidDel="00000000" w:rsidR="00000000" w:rsidRPr="00000000">
                <w:rPr>
                  <w:b w:val="1"/>
                  <w:color w:val="1155cc"/>
                  <w:sz w:val="20"/>
                  <w:szCs w:val="20"/>
                  <w:u w:val="single"/>
                  <w:rtl w:val="0"/>
                </w:rPr>
                <w:t xml:space="preserve">WRA Land Use Guidebook</w:t>
              </w:r>
            </w:hyperlink>
            <w:r w:rsidDel="00000000" w:rsidR="00000000" w:rsidRPr="00000000">
              <w:rPr>
                <w:b w:val="1"/>
                <w:sz w:val="20"/>
                <w:szCs w:val="20"/>
                <w:rtl w:val="0"/>
              </w:rPr>
              <w:t xml:space="preserve">, Ch.10 (pg. 184)</w:t>
            </w:r>
          </w:p>
          <w:p w:rsidR="00000000" w:rsidDel="00000000" w:rsidP="00000000" w:rsidRDefault="00000000" w:rsidRPr="00000000" w14:paraId="00000343">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tc>
        <w:tc>
          <w:tcPr>
            <w:vAlign w:val="center"/>
          </w:tcPr>
          <w:p w:rsidR="00000000" w:rsidDel="00000000" w:rsidP="00000000" w:rsidRDefault="00000000" w:rsidRPr="00000000" w14:paraId="0000034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5">
            <w:pPr>
              <w:tabs>
                <w:tab w:val="left" w:leader="none" w:pos="2970"/>
              </w:tabs>
              <w:rPr>
                <w:b w:val="1"/>
              </w:rPr>
            </w:pPr>
            <w:r w:rsidDel="00000000" w:rsidR="00000000" w:rsidRPr="00000000">
              <w:rPr>
                <w:b w:val="1"/>
                <w:rtl w:val="0"/>
              </w:rPr>
              <w:t xml:space="preserve">Development Code Plumbing and Building Efficiency</w:t>
            </w:r>
          </w:p>
        </w:tc>
        <w:tc>
          <w:tcPr>
            <w:vAlign w:val="center"/>
          </w:tcPr>
          <w:p w:rsidR="00000000" w:rsidDel="00000000" w:rsidP="00000000" w:rsidRDefault="00000000" w:rsidRPr="00000000" w14:paraId="00000346">
            <w:pPr>
              <w:rPr/>
            </w:pPr>
            <w:hyperlink r:id="rId89">
              <w:r w:rsidDel="00000000" w:rsidR="00000000" w:rsidRPr="00000000">
                <w:rPr>
                  <w:b w:val="1"/>
                  <w:color w:val="1155cc"/>
                  <w:sz w:val="20"/>
                  <w:szCs w:val="20"/>
                  <w:u w:val="single"/>
                  <w:rtl w:val="0"/>
                </w:rPr>
                <w:t xml:space="preserve">WRA Land Use Guidebook</w:t>
              </w:r>
            </w:hyperlink>
            <w:r w:rsidDel="00000000" w:rsidR="00000000" w:rsidRPr="00000000">
              <w:rPr>
                <w:b w:val="1"/>
                <w:sz w:val="20"/>
                <w:szCs w:val="20"/>
                <w:rtl w:val="0"/>
              </w:rPr>
              <w:t xml:space="preserve">, Ch. 14 (pg. 237)</w:t>
            </w:r>
            <w:r w:rsidDel="00000000" w:rsidR="00000000" w:rsidRPr="00000000">
              <w:rPr>
                <w:rtl w:val="0"/>
              </w:rPr>
            </w:r>
          </w:p>
        </w:tc>
        <w:tc>
          <w:tcPr>
            <w:vAlign w:val="center"/>
          </w:tcPr>
          <w:p w:rsidR="00000000" w:rsidDel="00000000" w:rsidP="00000000" w:rsidRDefault="00000000" w:rsidRPr="00000000" w14:paraId="00000347">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tc>
      </w:tr>
    </w:tbl>
    <w:p w:rsidR="00000000" w:rsidDel="00000000" w:rsidP="00000000" w:rsidRDefault="00000000" w:rsidRPr="00000000" w14:paraId="00000348">
      <w:pPr>
        <w:tabs>
          <w:tab w:val="left" w:leader="none" w:pos="2970"/>
        </w:tabs>
        <w:rPr/>
      </w:pPr>
      <w:r w:rsidDel="00000000" w:rsidR="00000000" w:rsidRPr="00000000">
        <w:rPr>
          <w:rtl w:val="0"/>
        </w:rPr>
      </w:r>
    </w:p>
    <w:p w:rsidR="00000000" w:rsidDel="00000000" w:rsidP="00000000" w:rsidRDefault="00000000" w:rsidRPr="00000000" w14:paraId="00000349">
      <w:pPr>
        <w:spacing w:after="0" w:lineRule="auto"/>
        <w:rPr/>
      </w:pPr>
      <w:r w:rsidDel="00000000" w:rsidR="00000000" w:rsidRPr="00000000">
        <w:rPr>
          <w:rtl w:val="0"/>
        </w:rPr>
      </w:r>
    </w:p>
    <w:sectPr>
      <w:footerReference r:id="rId90" w:type="default"/>
      <w:pgSz w:h="15840" w:w="12240" w:orient="portrait"/>
      <w:pgMar w:bottom="1440" w:top="1440" w:left="1080" w:right="108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6" w:hanging="360.00000000000006"/>
      </w:pPr>
      <w:rPr/>
    </w:lvl>
    <w:lvl w:ilvl="1">
      <w:start w:val="1"/>
      <w:numFmt w:val="lowerLetter"/>
      <w:lvlText w:val="%2."/>
      <w:lvlJc w:val="left"/>
      <w:pPr>
        <w:ind w:left="1086" w:hanging="360"/>
      </w:pPr>
      <w:rPr/>
    </w:lvl>
    <w:lvl w:ilvl="2">
      <w:start w:val="1"/>
      <w:numFmt w:val="lowerRoman"/>
      <w:lvlText w:val="%3."/>
      <w:lvlJc w:val="right"/>
      <w:pPr>
        <w:ind w:left="1806" w:hanging="180"/>
      </w:pPr>
      <w:rPr/>
    </w:lvl>
    <w:lvl w:ilvl="3">
      <w:start w:val="1"/>
      <w:numFmt w:val="decimal"/>
      <w:lvlText w:val="%4."/>
      <w:lvlJc w:val="left"/>
      <w:pPr>
        <w:ind w:left="2526" w:hanging="360"/>
      </w:pPr>
      <w:rPr/>
    </w:lvl>
    <w:lvl w:ilvl="4">
      <w:start w:val="1"/>
      <w:numFmt w:val="lowerLetter"/>
      <w:lvlText w:val="%5."/>
      <w:lvlJc w:val="left"/>
      <w:pPr>
        <w:ind w:left="3246" w:hanging="360"/>
      </w:pPr>
      <w:rPr/>
    </w:lvl>
    <w:lvl w:ilvl="5">
      <w:start w:val="1"/>
      <w:numFmt w:val="lowerRoman"/>
      <w:lvlText w:val="%6."/>
      <w:lvlJc w:val="right"/>
      <w:pPr>
        <w:ind w:left="3966" w:hanging="180"/>
      </w:pPr>
      <w:rPr/>
    </w:lvl>
    <w:lvl w:ilvl="6">
      <w:start w:val="1"/>
      <w:numFmt w:val="decimal"/>
      <w:lvlText w:val="%7."/>
      <w:lvlJc w:val="left"/>
      <w:pPr>
        <w:ind w:left="4686" w:hanging="360"/>
      </w:pPr>
      <w:rPr/>
    </w:lvl>
    <w:lvl w:ilvl="7">
      <w:start w:val="1"/>
      <w:numFmt w:val="lowerLetter"/>
      <w:lvlText w:val="%8."/>
      <w:lvlJc w:val="left"/>
      <w:pPr>
        <w:ind w:left="5406" w:hanging="360"/>
      </w:pPr>
      <w:rPr/>
    </w:lvl>
    <w:lvl w:ilvl="8">
      <w:start w:val="1"/>
      <w:numFmt w:val="lowerRoman"/>
      <w:lvlText w:val="%9."/>
      <w:lvlJc w:val="right"/>
      <w:pPr>
        <w:ind w:left="6126"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6" w:hanging="360.00000000000006"/>
      </w:pPr>
      <w:rPr/>
    </w:lvl>
    <w:lvl w:ilvl="1">
      <w:start w:val="1"/>
      <w:numFmt w:val="lowerLetter"/>
      <w:lvlText w:val="%2."/>
      <w:lvlJc w:val="left"/>
      <w:pPr>
        <w:ind w:left="1086" w:hanging="360"/>
      </w:pPr>
      <w:rPr/>
    </w:lvl>
    <w:lvl w:ilvl="2">
      <w:start w:val="1"/>
      <w:numFmt w:val="lowerRoman"/>
      <w:lvlText w:val="%3."/>
      <w:lvlJc w:val="right"/>
      <w:pPr>
        <w:ind w:left="1806" w:hanging="180"/>
      </w:pPr>
      <w:rPr/>
    </w:lvl>
    <w:lvl w:ilvl="3">
      <w:start w:val="1"/>
      <w:numFmt w:val="decimal"/>
      <w:lvlText w:val="%4."/>
      <w:lvlJc w:val="left"/>
      <w:pPr>
        <w:ind w:left="2526" w:hanging="360"/>
      </w:pPr>
      <w:rPr/>
    </w:lvl>
    <w:lvl w:ilvl="4">
      <w:start w:val="1"/>
      <w:numFmt w:val="lowerLetter"/>
      <w:lvlText w:val="%5."/>
      <w:lvlJc w:val="left"/>
      <w:pPr>
        <w:ind w:left="3246" w:hanging="360"/>
      </w:pPr>
      <w:rPr/>
    </w:lvl>
    <w:lvl w:ilvl="5">
      <w:start w:val="1"/>
      <w:numFmt w:val="lowerRoman"/>
      <w:lvlText w:val="%6."/>
      <w:lvlJc w:val="right"/>
      <w:pPr>
        <w:ind w:left="3966" w:hanging="180"/>
      </w:pPr>
      <w:rPr/>
    </w:lvl>
    <w:lvl w:ilvl="6">
      <w:start w:val="1"/>
      <w:numFmt w:val="decimal"/>
      <w:lvlText w:val="%7."/>
      <w:lvlJc w:val="left"/>
      <w:pPr>
        <w:ind w:left="4686" w:hanging="360"/>
      </w:pPr>
      <w:rPr/>
    </w:lvl>
    <w:lvl w:ilvl="7">
      <w:start w:val="1"/>
      <w:numFmt w:val="lowerLetter"/>
      <w:lvlText w:val="%8."/>
      <w:lvlJc w:val="left"/>
      <w:pPr>
        <w:ind w:left="5406" w:hanging="360"/>
      </w:pPr>
      <w:rPr/>
    </w:lvl>
    <w:lvl w:ilvl="8">
      <w:start w:val="1"/>
      <w:numFmt w:val="lowerRoman"/>
      <w:lvlText w:val="%9."/>
      <w:lvlJc w:val="right"/>
      <w:pPr>
        <w:ind w:left="6126"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a5ab81" w:space="8" w:sz="6" w:val="single"/>
        <w:bottom w:color="a5ab81" w:space="8" w:sz="6" w:val="single"/>
      </w:pBdr>
      <w:spacing w:after="400" w:line="240" w:lineRule="auto"/>
      <w:jc w:val="center"/>
    </w:pPr>
    <w:rPr>
      <w:rFonts w:ascii="Calibri" w:cs="Calibri" w:eastAsia="Calibri" w:hAnsi="Calibri"/>
      <w:smallCaps w:val="1"/>
      <w:color w:val="775f55"/>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F65B3"/>
    <w:pPr>
      <w:ind w:left="720"/>
      <w:contextualSpacing w:val="1"/>
    </w:pPr>
  </w:style>
  <w:style w:type="character" w:styleId="Hyperlink">
    <w:name w:val="Hyperlink"/>
    <w:basedOn w:val="DefaultParagraphFont"/>
    <w:uiPriority w:val="99"/>
    <w:unhideWhenUsed w:val="1"/>
    <w:rsid w:val="00E45F3F"/>
    <w:rPr>
      <w:color w:val="0563c1" w:themeColor="hyperlink"/>
      <w:u w:val="single"/>
    </w:rPr>
  </w:style>
  <w:style w:type="character" w:styleId="UnresolvedMention">
    <w:name w:val="Unresolved Mention"/>
    <w:basedOn w:val="DefaultParagraphFont"/>
    <w:uiPriority w:val="99"/>
    <w:semiHidden w:val="1"/>
    <w:unhideWhenUsed w:val="1"/>
    <w:rsid w:val="00E45F3F"/>
    <w:rPr>
      <w:color w:val="605e5c"/>
      <w:shd w:color="auto" w:fill="e1dfdd" w:val="clear"/>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1E02D6"/>
    <w:pPr>
      <w:spacing w:after="0" w:line="240" w:lineRule="auto"/>
    </w:pPr>
  </w:style>
  <w:style w:type="character" w:styleId="FollowedHyperlink">
    <w:name w:val="FollowedHyperlink"/>
    <w:basedOn w:val="DefaultParagraphFont"/>
    <w:uiPriority w:val="99"/>
    <w:semiHidden w:val="1"/>
    <w:unhideWhenUsed w:val="1"/>
    <w:rsid w:val="00307892"/>
    <w:rPr>
      <w:color w:val="954f72" w:themeColor="followedHyperlink"/>
      <w:u w:val="single"/>
    </w:rPr>
  </w:style>
  <w:style w:type="paragraph" w:styleId="Title">
    <w:name w:val="Title"/>
    <w:basedOn w:val="Normal"/>
    <w:next w:val="Normal"/>
    <w:link w:val="TitleChar"/>
    <w:uiPriority w:val="10"/>
    <w:qFormat w:val="1"/>
    <w:rsid w:val="007D7CBD"/>
    <w:pPr>
      <w:pBdr>
        <w:top w:color="a5ab81" w:space="8" w:sz="6" w:val="single"/>
        <w:bottom w:color="a5ab81" w:space="8" w:sz="6" w:val="single"/>
      </w:pBdr>
      <w:spacing w:after="400" w:line="240" w:lineRule="auto"/>
      <w:jc w:val="center"/>
    </w:pPr>
    <w:rPr>
      <w:rFonts w:ascii="Calibri" w:cs="Calibri" w:eastAsia="Calibri" w:hAnsi="Calibri"/>
      <w:smallCaps w:val="1"/>
      <w:color w:val="775f55"/>
      <w:kern w:val="0"/>
      <w:sz w:val="72"/>
      <w:szCs w:val="72"/>
    </w:rPr>
  </w:style>
  <w:style w:type="character" w:styleId="TitleChar" w:customStyle="1">
    <w:name w:val="Title Char"/>
    <w:basedOn w:val="DefaultParagraphFont"/>
    <w:link w:val="Title"/>
    <w:uiPriority w:val="10"/>
    <w:rsid w:val="007D7CBD"/>
    <w:rPr>
      <w:rFonts w:ascii="Calibri" w:cs="Calibri" w:eastAsia="Calibri" w:hAnsi="Calibri"/>
      <w:smallCaps w:val="1"/>
      <w:color w:val="775f55"/>
      <w:kern w:val="0"/>
      <w:sz w:val="72"/>
      <w:szCs w:val="72"/>
    </w:rPr>
  </w:style>
  <w:style w:type="table" w:styleId="TableGrid">
    <w:name w:val="Table Grid"/>
    <w:basedOn w:val="TableNormal"/>
    <w:uiPriority w:val="39"/>
    <w:rsid w:val="00D577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C7B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7BDE"/>
  </w:style>
  <w:style w:type="paragraph" w:styleId="Footer">
    <w:name w:val="footer"/>
    <w:basedOn w:val="Normal"/>
    <w:link w:val="FooterChar"/>
    <w:uiPriority w:val="99"/>
    <w:unhideWhenUsed w:val="1"/>
    <w:rsid w:val="00FC7B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7BD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urveymonkey.com/r/H2Oath" TargetMode="External"/><Relationship Id="rId84" Type="http://schemas.openxmlformats.org/officeDocument/2006/relationships/hyperlink" Target="https://library.municode.com/ut/sandy/codes/city_code?nodeId=COOR_TIT21LADECO_CH21-25LAST_S21-25-4WAEFLA" TargetMode="External"/><Relationship Id="rId83" Type="http://schemas.openxmlformats.org/officeDocument/2006/relationships/hyperlink" Target="https://www.herriman.org/water-efficiency-standards.php#ordinance" TargetMode="External"/><Relationship Id="rId42" Type="http://schemas.openxmlformats.org/officeDocument/2006/relationships/hyperlink" Target="https://extension.usu.edu/drought/in-the-home" TargetMode="External"/><Relationship Id="rId86" Type="http://schemas.openxmlformats.org/officeDocument/2006/relationships/hyperlink" Target="https://southmetrowater.org/application/files/1915/7894/2140/FINAL_SMWSA_ModelLandscapeOrdinance_2017-1.pdf" TargetMode="External"/><Relationship Id="rId41" Type="http://schemas.openxmlformats.org/officeDocument/2006/relationships/hyperlink" Target="https://conservewater.utah.gov/weekly-lawn-watering-guide/" TargetMode="External"/><Relationship Id="rId85" Type="http://schemas.openxmlformats.org/officeDocument/2006/relationships/hyperlink" Target="https://library.municode.com/ut/salt_lake_county/codes/code_of_ordinances?nodeId=TIT19ZO_CH19.77WAEFLADEDEST" TargetMode="External"/><Relationship Id="rId44" Type="http://schemas.openxmlformats.org/officeDocument/2006/relationships/hyperlink" Target="https://utahwatersavers.com/Program/1/localscapes-reward" TargetMode="External"/><Relationship Id="rId88" Type="http://schemas.openxmlformats.org/officeDocument/2006/relationships/hyperlink" Target="https://westernresourceadvocates.org/wp-content/uploads/2019/06/Integrating-Water-Efficiency-into-Land-Use-Planning_6.3.2019.pdf" TargetMode="External"/><Relationship Id="rId43" Type="http://schemas.openxmlformats.org/officeDocument/2006/relationships/hyperlink" Target="https://utahwatersavers.com/" TargetMode="External"/><Relationship Id="rId87" Type="http://schemas.openxmlformats.org/officeDocument/2006/relationships/hyperlink" Target="https://codelibrary.amlegal.com/codes/southjordanut/latest/southjordan_ut/0-0-0-5384#JD_13.04.260" TargetMode="External"/><Relationship Id="rId46" Type="http://schemas.openxmlformats.org/officeDocument/2006/relationships/hyperlink" Target="https://www.usbr.gov/watersmart/swep/index.html" TargetMode="External"/><Relationship Id="rId45" Type="http://schemas.openxmlformats.org/officeDocument/2006/relationships/hyperlink" Target="https://www.usbr.gov/watersmart/weeg/" TargetMode="External"/><Relationship Id="rId89" Type="http://schemas.openxmlformats.org/officeDocument/2006/relationships/hyperlink" Target="https://westernresourceadvocates.org/wp-content/uploads/2019/06/Integrating-Water-Efficiency-into-Land-Use-Planning_6.3.2019.pdf" TargetMode="External"/><Relationship Id="rId80" Type="http://schemas.openxmlformats.org/officeDocument/2006/relationships/hyperlink" Target="https://documents.deq.utah.gov/water-quality/stormwater/updes/DWQ-2019-000161.pdf" TargetMode="External"/><Relationship Id="rId82" Type="http://schemas.openxmlformats.org/officeDocument/2006/relationships/hyperlink" Target="https://water.ca.gov/Programs/Water-Use-And-Efficiency/Urban-Water-Use-Efficiency/Model-Water-Efficient-Landscape-Ordinance" TargetMode="External"/><Relationship Id="rId81" Type="http://schemas.openxmlformats.org/officeDocument/2006/relationships/hyperlink" Target="https://westernresourceadvocates.org/wp-content/uploads/2019/06/Integrating-Water-Efficiency-into-Land-Use-Planning_6.3.201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b.utah.gov/planningresources/" TargetMode="External"/><Relationship Id="rId48" Type="http://schemas.openxmlformats.org/officeDocument/2006/relationships/hyperlink" Target="https://www.qwel.net/" TargetMode="External"/><Relationship Id="rId47" Type="http://schemas.openxmlformats.org/officeDocument/2006/relationships/hyperlink" Target="https://www.usbr.gov/watersmart/swep/index.html" TargetMode="External"/><Relationship Id="rId49" Type="http://schemas.openxmlformats.org/officeDocument/2006/relationships/hyperlink" Target="https://cwel.usu.edu/educ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pb.utah.gov/policy-economic-analysis/" TargetMode="External"/><Relationship Id="rId8" Type="http://schemas.openxmlformats.org/officeDocument/2006/relationships/hyperlink" Target="http://analyses" TargetMode="External"/><Relationship Id="rId73" Type="http://schemas.openxmlformats.org/officeDocument/2006/relationships/hyperlink" Target="https://southmetrowater.org/application/files/1915/7894/2140/FINAL_SMWSA_ModelLandscapeOrdinance_2017-1.pdf" TargetMode="External"/><Relationship Id="rId72" Type="http://schemas.openxmlformats.org/officeDocument/2006/relationships/hyperlink" Target="https://westernresourceadvocates.org/wp-content/uploads/2019/06/Integrating-Water-Efficiency-into-Land-Use-Planning_6.3.2019.pdf" TargetMode="External"/><Relationship Id="rId31" Type="http://schemas.openxmlformats.org/officeDocument/2006/relationships/hyperlink" Target="https://water.utah.gov/wp-content/uploads/2020/11/Finaldraft_ClimateChangeUtah__March2020.pdf" TargetMode="External"/><Relationship Id="rId75" Type="http://schemas.openxmlformats.org/officeDocument/2006/relationships/hyperlink" Target="https://westernresourceadvocates.org/webinars/wasatch-front-land-use-water-integration-webinar-series/" TargetMode="External"/><Relationship Id="rId30" Type="http://schemas.openxmlformats.org/officeDocument/2006/relationships/hyperlink" Target="http://digitallibrary.utah.gov/awweb/awarchive?type=file&amp;item=14536" TargetMode="External"/><Relationship Id="rId74" Type="http://schemas.openxmlformats.org/officeDocument/2006/relationships/hyperlink" Target="https://westernresourceadvocates.org/wp-content/uploads/2019/06/Integrating-Water-Efficiency-into-Land-Use-Planning_6.3.2019.pdf" TargetMode="External"/><Relationship Id="rId33" Type="http://schemas.openxmlformats.org/officeDocument/2006/relationships/hyperlink" Target="https://www.slc.gov/sustainability/climate-positive/" TargetMode="External"/><Relationship Id="rId77" Type="http://schemas.openxmlformats.org/officeDocument/2006/relationships/hyperlink" Target="https://cwel.usu.edu/westernnativeplants/" TargetMode="External"/><Relationship Id="rId32" Type="http://schemas.openxmlformats.org/officeDocument/2006/relationships/hyperlink" Target="https://conservewater.utah.gov/wp-content/uploads/2021/04/South-Jordan-WCP-2020.pdf" TargetMode="External"/><Relationship Id="rId76" Type="http://schemas.openxmlformats.org/officeDocument/2006/relationships/hyperlink" Target="https://cwel.usu.edu/water-wise-plants" TargetMode="External"/><Relationship Id="rId35" Type="http://schemas.openxmlformats.org/officeDocument/2006/relationships/hyperlink" Target="https://www.bluffdale.com/DocumentCenter/View/2900/Floodplain-Management-Plan-Final-9-13-18" TargetMode="External"/><Relationship Id="rId79" Type="http://schemas.openxmlformats.org/officeDocument/2006/relationships/hyperlink" Target="https://casetext.com/regulation/utah-administrative-code/environmental-quality/title-r317-water-quality/rule-r317-401-graywater-systems" TargetMode="External"/><Relationship Id="rId34" Type="http://schemas.openxmlformats.org/officeDocument/2006/relationships/hyperlink" Target="http://www.slcdocs.com/slcgreen/sustainablesaltlake_plan2015.pdf" TargetMode="External"/><Relationship Id="rId78" Type="http://schemas.openxmlformats.org/officeDocument/2006/relationships/hyperlink" Target="https://cwel.usu.edu/utah-drought" TargetMode="External"/><Relationship Id="rId71" Type="http://schemas.openxmlformats.org/officeDocument/2006/relationships/hyperlink" Target="https://documents.deq.utah.gov/water-quality/stormwater/updes/DWQ-2019-000161.pdf" TargetMode="External"/><Relationship Id="rId70" Type="http://schemas.openxmlformats.org/officeDocument/2006/relationships/hyperlink" Target="https://sonoraninstitute.org/files/GWS-Workbook-1.7.19-Update.pdf" TargetMode="External"/><Relationship Id="rId37" Type="http://schemas.openxmlformats.org/officeDocument/2006/relationships/hyperlink" Target="https://conservewater.utah.gov/" TargetMode="External"/><Relationship Id="rId36" Type="http://schemas.openxmlformats.org/officeDocument/2006/relationships/hyperlink" Target="https://www.allianceforwaterefficiency.org/impact/our-work" TargetMode="External"/><Relationship Id="rId39" Type="http://schemas.openxmlformats.org/officeDocument/2006/relationships/hyperlink" Target="https://localscapes.com/" TargetMode="External"/><Relationship Id="rId38" Type="http://schemas.openxmlformats.org/officeDocument/2006/relationships/hyperlink" Target="https://slowtheflow.org/" TargetMode="External"/><Relationship Id="rId62" Type="http://schemas.openxmlformats.org/officeDocument/2006/relationships/hyperlink" Target="https://www.lincolninst.edu/publications/other/incorporating-water-comprehensive-planning" TargetMode="External"/><Relationship Id="rId61" Type="http://schemas.openxmlformats.org/officeDocument/2006/relationships/hyperlink" Target="https://www.lincolninst.edu/publications/other/incorporating-water-comprehensive-planning" TargetMode="External"/><Relationship Id="rId20" Type="http://schemas.openxmlformats.org/officeDocument/2006/relationships/hyperlink" Target="https://cms9files.revize.com/loganut/departments/pubworks/engineering/Water%20Master%20Plan%20Report%202016.pdf" TargetMode="External"/><Relationship Id="rId64" Type="http://schemas.openxmlformats.org/officeDocument/2006/relationships/hyperlink" Target="https://www.lincolninst.edu/publications/other/incorporating-water-comprehensive-planning" TargetMode="External"/><Relationship Id="rId63" Type="http://schemas.openxmlformats.org/officeDocument/2006/relationships/hyperlink" Target="https://www.lincolninst.edu/publications/other/incorporating-water-comprehensive-planning" TargetMode="External"/><Relationship Id="rId22" Type="http://schemas.openxmlformats.org/officeDocument/2006/relationships/hyperlink" Target="https://conservewater.utah.gov/water-conservation-plans/conservation-plan-resources/" TargetMode="External"/><Relationship Id="rId66" Type="http://schemas.openxmlformats.org/officeDocument/2006/relationships/hyperlink" Target="https://www.colorado.edu/law/sites/default/files/attached-files/castle_final.pdf" TargetMode="External"/><Relationship Id="rId21" Type="http://schemas.openxmlformats.org/officeDocument/2006/relationships/hyperlink" Target="http://southsaltlakecity.com/uploads/documents/SSLC_Drinking_Water_Master_Plan.pdf" TargetMode="External"/><Relationship Id="rId65" Type="http://schemas.openxmlformats.org/officeDocument/2006/relationships/hyperlink" Target="https://www.lgc.org/wordpress/wp-content/uploads/2020/09/Guiding-Principles-for-Equitable-Engagement-2.pdf" TargetMode="External"/><Relationship Id="rId24" Type="http://schemas.openxmlformats.org/officeDocument/2006/relationships/hyperlink" Target="https://gardner.utah.edu/demographics/" TargetMode="External"/><Relationship Id="rId68" Type="http://schemas.openxmlformats.org/officeDocument/2006/relationships/hyperlink" Target="https://westernresourceadvocates.org/wp-content/uploads/2019/06/Integrating-Water-Efficiency-into-Land-Use-Planning_6.3.2019.pdf" TargetMode="External"/><Relationship Id="rId23" Type="http://schemas.openxmlformats.org/officeDocument/2006/relationships/hyperlink" Target="https://documents.deq.utah.gov/water-quality/standards-technical-services/great-salt-lake-advisory-council/activities/DWQ-2019-015346.pdf" TargetMode="External"/><Relationship Id="rId67" Type="http://schemas.openxmlformats.org/officeDocument/2006/relationships/hyperlink" Target="https://sonoraninstitute.org/files/GWS-Workbook-1.7.19-Update.pdf" TargetMode="External"/><Relationship Id="rId60" Type="http://schemas.openxmlformats.org/officeDocument/2006/relationships/hyperlink" Target="https://westernresourceadvocates.org/webinars/wasatch-front-land-use-water-integration-webinar-series/" TargetMode="External"/><Relationship Id="rId26" Type="http://schemas.openxmlformats.org/officeDocument/2006/relationships/hyperlink" Target="https://westernresourceadvocates.org/projects/water-system-development-charges/" TargetMode="External"/><Relationship Id="rId25" Type="http://schemas.openxmlformats.org/officeDocument/2006/relationships/hyperlink" Target="https://www.lincolninst.edu/publications/other/incorporating-water-comprehensive-planning" TargetMode="External"/><Relationship Id="rId69" Type="http://schemas.openxmlformats.org/officeDocument/2006/relationships/hyperlink" Target="https://westernresourceadvocates.org/wp-content/uploads/2019/06/Integrating-Water-Efficiency-into-Land-Use-Planning_6.3.2019.pdf" TargetMode="External"/><Relationship Id="rId28" Type="http://schemas.openxmlformats.org/officeDocument/2006/relationships/hyperlink" Target="https://westernresourceadvocates.org/wp-content/uploads/2019/06/Integrating-Water-Efficiency-into-Land-Use-Planning_6.3.2019.pdf" TargetMode="External"/><Relationship Id="rId27" Type="http://schemas.openxmlformats.org/officeDocument/2006/relationships/hyperlink" Target="https://conservewater.utah.gov/" TargetMode="External"/><Relationship Id="rId29" Type="http://schemas.openxmlformats.org/officeDocument/2006/relationships/hyperlink" Target="https://conservewater.utah.gov/water-conservation-plans/conservation-plan-resources/" TargetMode="External"/><Relationship Id="rId51" Type="http://schemas.openxmlformats.org/officeDocument/2006/relationships/hyperlink" Target="https://extension.usu.edu/waterquality/files-ou/Publications/Rainwater-Harvesting-in-Utah.pdf" TargetMode="External"/><Relationship Id="rId50" Type="http://schemas.openxmlformats.org/officeDocument/2006/relationships/hyperlink" Target="https://cwel.usu.edu/watercheck" TargetMode="External"/><Relationship Id="rId53" Type="http://schemas.openxmlformats.org/officeDocument/2006/relationships/hyperlink" Target="https://digitalcommons.usu.edu/cgi/viewcontent.cgi?article=2956&amp;context=extension_curall" TargetMode="External"/><Relationship Id="rId52" Type="http://schemas.openxmlformats.org/officeDocument/2006/relationships/hyperlink" Target="https://le.utah.gov/~2021/bills/static/SB0199.html" TargetMode="External"/><Relationship Id="rId11" Type="http://schemas.openxmlformats.org/officeDocument/2006/relationships/hyperlink" Target="https://waterrights.utah.gov/groundwater/ManagementReports/ground.asp" TargetMode="External"/><Relationship Id="rId55" Type="http://schemas.openxmlformats.org/officeDocument/2006/relationships/hyperlink" Target="https://tapin.waternow.org/resources/adding-capacity-for-peak-demand-with-smart-irrigation/" TargetMode="External"/><Relationship Id="rId10" Type="http://schemas.openxmlformats.org/officeDocument/2006/relationships/hyperlink" Target="https://water.utah.gov/water-reports/" TargetMode="External"/><Relationship Id="rId54" Type="http://schemas.openxmlformats.org/officeDocument/2006/relationships/hyperlink" Target="https://www.spanishfork.org/departments/public_works/water/conservation/smart_controller.php#what_is_smart_controller" TargetMode="External"/><Relationship Id="rId13" Type="http://schemas.openxmlformats.org/officeDocument/2006/relationships/hyperlink" Target="https://www.uasd.org/district-listing/category/water-conservancy-districts-2.php?page=1#pager" TargetMode="External"/><Relationship Id="rId57" Type="http://schemas.openxmlformats.org/officeDocument/2006/relationships/hyperlink" Target="https://www.waterbucket.ca/okw/sites/wbcokw/documents/media/33.pdf" TargetMode="External"/><Relationship Id="rId12" Type="http://schemas.openxmlformats.org/officeDocument/2006/relationships/hyperlink" Target="https://deq.utah.gov/division-drinking-water" TargetMode="External"/><Relationship Id="rId56" Type="http://schemas.openxmlformats.org/officeDocument/2006/relationships/hyperlink" Target="https://jvwcd.org/file/21deb524-b059-49ab-afd5-22e7bc42bb88/Flip-Your-Strip-Program.pdf" TargetMode="External"/><Relationship Id="rId90" Type="http://schemas.openxmlformats.org/officeDocument/2006/relationships/footer" Target="footer1.xml"/><Relationship Id="rId15" Type="http://schemas.openxmlformats.org/officeDocument/2006/relationships/hyperlink" Target="https://www.usu.edu/ilwa/" TargetMode="External"/><Relationship Id="rId59" Type="http://schemas.openxmlformats.org/officeDocument/2006/relationships/hyperlink" Target="https://www.lincolninst.edu/publications/other/incorporating-water-comprehensive-planning" TargetMode="External"/><Relationship Id="rId14" Type="http://schemas.openxmlformats.org/officeDocument/2006/relationships/hyperlink" Target="https://gardner.utah.edu/" TargetMode="External"/><Relationship Id="rId58" Type="http://schemas.openxmlformats.org/officeDocument/2006/relationships/hyperlink" Target="https://www.hansenallenluce.com/wp-content/uploads/2019/11/RWCG-Final-Report-ES.pdf" TargetMode="External"/><Relationship Id="rId17" Type="http://schemas.openxmlformats.org/officeDocument/2006/relationships/hyperlink" Target="https://le.utah.gov/~2022/bills/static/SB0110.html" TargetMode="External"/><Relationship Id="rId16" Type="http://schemas.openxmlformats.org/officeDocument/2006/relationships/hyperlink" Target="https://waterrights.utah.gov/rules/R655-18.pdf" TargetMode="External"/><Relationship Id="rId19" Type="http://schemas.openxmlformats.org/officeDocument/2006/relationships/hyperlink" Target="http://orem.org/wp-content/uploads/2017/05/Orem-City-Water-Master-Plan-3_18_reduced.pdf" TargetMode="External"/><Relationship Id="rId18" Type="http://schemas.openxmlformats.org/officeDocument/2006/relationships/hyperlink" Target="https://water.utah.gov/water-resources-announces-finalized-regional-water-conservation-go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d36TjLYRfaOdGaSGH9SCh7fwhQ==">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2023-04-26T21:58:00Z</dcterms:created>
  <dc:creator>Kristen Keener Busby</dc:creator>
</cp:coreProperties>
</file>